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FD07" w14:textId="77777777" w:rsidR="002B0E9B" w:rsidRDefault="00FF2D2A">
      <w:pPr>
        <w:jc w:val="center"/>
        <w:rPr>
          <w:rFonts w:ascii="Jokerman" w:hAnsi="Jokerman"/>
          <w:sz w:val="72"/>
          <w:szCs w:val="72"/>
        </w:rPr>
      </w:pPr>
      <w:r>
        <w:rPr>
          <w:rFonts w:ascii="Jokerman" w:hAnsi="Jokerman"/>
          <w:color w:val="FF0000"/>
          <w:sz w:val="72"/>
          <w:szCs w:val="72"/>
        </w:rPr>
        <w:t>W</w:t>
      </w:r>
      <w:r>
        <w:rPr>
          <w:rFonts w:ascii="Jokerman" w:hAnsi="Jokerman"/>
          <w:color w:val="4472C4" w:themeColor="accent1"/>
          <w:sz w:val="72"/>
          <w:szCs w:val="72"/>
        </w:rPr>
        <w:t>r</w:t>
      </w:r>
      <w:r>
        <w:rPr>
          <w:rFonts w:ascii="Jokerman" w:hAnsi="Jokerman"/>
          <w:sz w:val="72"/>
          <w:szCs w:val="72"/>
        </w:rPr>
        <w:t>i</w:t>
      </w:r>
      <w:r>
        <w:rPr>
          <w:rFonts w:ascii="Jokerman" w:hAnsi="Jokerman"/>
          <w:color w:val="7030A0"/>
          <w:sz w:val="72"/>
          <w:szCs w:val="72"/>
        </w:rPr>
        <w:t>t</w:t>
      </w:r>
      <w:r>
        <w:rPr>
          <w:rFonts w:ascii="Jokerman" w:hAnsi="Jokerman"/>
          <w:color w:val="00B0F0"/>
          <w:sz w:val="72"/>
          <w:szCs w:val="72"/>
        </w:rPr>
        <w:t>i</w:t>
      </w:r>
      <w:r>
        <w:rPr>
          <w:rFonts w:ascii="Jokerman" w:hAnsi="Jokerman"/>
          <w:color w:val="FF0000"/>
          <w:sz w:val="72"/>
          <w:szCs w:val="72"/>
        </w:rPr>
        <w:t>n</w:t>
      </w:r>
      <w:r>
        <w:rPr>
          <w:rFonts w:ascii="Jokerman" w:hAnsi="Jokerman"/>
          <w:color w:val="FFC000"/>
          <w:sz w:val="72"/>
          <w:szCs w:val="72"/>
        </w:rPr>
        <w:t>g</w:t>
      </w:r>
      <w:r>
        <w:rPr>
          <w:rFonts w:ascii="Jokerman" w:hAnsi="Jokerman"/>
          <w:color w:val="00B050"/>
          <w:sz w:val="72"/>
          <w:szCs w:val="72"/>
        </w:rPr>
        <w:t>!</w:t>
      </w:r>
    </w:p>
    <w:p w14:paraId="396C284F" w14:textId="77777777" w:rsidR="002B0E9B" w:rsidRDefault="00FF2D2A">
      <w:pPr>
        <w:jc w:val="center"/>
        <w:rPr>
          <w:rFonts w:ascii="Century Gothic" w:hAnsi="Century Gothic"/>
          <w:sz w:val="28"/>
          <w:szCs w:val="28"/>
        </w:rPr>
      </w:pPr>
      <w:r>
        <w:rPr>
          <w:rFonts w:ascii="Century Gothic" w:hAnsi="Century Gothic"/>
          <w:sz w:val="28"/>
          <w:szCs w:val="28"/>
        </w:rPr>
        <w:t>Welcome to our termly infant newsletter about writing.</w:t>
      </w:r>
    </w:p>
    <w:p w14:paraId="786B15F9" w14:textId="77777777" w:rsidR="002B0E9B" w:rsidRDefault="00FF2D2A">
      <w:pPr>
        <w:jc w:val="center"/>
        <w:rPr>
          <w:rFonts w:ascii="Century Gothic" w:hAnsi="Century Gothic"/>
          <w:sz w:val="28"/>
          <w:szCs w:val="28"/>
        </w:rPr>
      </w:pPr>
      <w:r>
        <w:rPr>
          <w:rFonts w:ascii="Century Gothic" w:hAnsi="Century Gothic"/>
          <w:sz w:val="28"/>
          <w:szCs w:val="28"/>
        </w:rPr>
        <w:t>This term’s theme is…</w:t>
      </w:r>
    </w:p>
    <w:p w14:paraId="3B8FFEAC" w14:textId="0E711E99" w:rsidR="002B0E9B" w:rsidRDefault="003D5EC0">
      <w:pPr>
        <w:jc w:val="center"/>
        <w:rPr>
          <w:rFonts w:ascii="Jokerman" w:hAnsi="Jokerman"/>
          <w:sz w:val="72"/>
          <w:szCs w:val="72"/>
        </w:rPr>
      </w:pPr>
      <w:r>
        <w:rPr>
          <w:rFonts w:ascii="Jokerman" w:hAnsi="Jokerman"/>
          <w:color w:val="FFC000" w:themeColor="accent4"/>
          <w:sz w:val="72"/>
          <w:szCs w:val="72"/>
        </w:rPr>
        <w:t>S</w:t>
      </w:r>
      <w:r w:rsidR="00FF2D2A">
        <w:rPr>
          <w:rFonts w:ascii="Jokerman" w:hAnsi="Jokerman"/>
          <w:color w:val="7030A0"/>
          <w:sz w:val="72"/>
          <w:szCs w:val="72"/>
        </w:rPr>
        <w:t>t</w:t>
      </w:r>
      <w:r w:rsidR="00FF2D2A">
        <w:rPr>
          <w:rFonts w:ascii="Jokerman" w:hAnsi="Jokerman"/>
          <w:color w:val="FF0000"/>
          <w:sz w:val="72"/>
          <w:szCs w:val="72"/>
        </w:rPr>
        <w:t>o</w:t>
      </w:r>
      <w:r w:rsidR="00FF2D2A">
        <w:rPr>
          <w:rFonts w:ascii="Jokerman" w:hAnsi="Jokerman"/>
          <w:color w:val="00B050"/>
          <w:sz w:val="72"/>
          <w:szCs w:val="72"/>
        </w:rPr>
        <w:t>r</w:t>
      </w:r>
      <w:r w:rsidR="00FF2D2A">
        <w:rPr>
          <w:rFonts w:ascii="Jokerman" w:hAnsi="Jokerman"/>
          <w:color w:val="7030A0"/>
          <w:sz w:val="72"/>
          <w:szCs w:val="72"/>
        </w:rPr>
        <w:t>y</w:t>
      </w:r>
      <w:r w:rsidR="00FF2D2A">
        <w:rPr>
          <w:rFonts w:ascii="Jokerman" w:hAnsi="Jokerman"/>
          <w:color w:val="FFC000" w:themeColor="accent4"/>
          <w:sz w:val="72"/>
          <w:szCs w:val="72"/>
        </w:rPr>
        <w:t>t</w:t>
      </w:r>
      <w:r w:rsidR="00FF2D2A">
        <w:rPr>
          <w:rFonts w:ascii="Jokerman" w:hAnsi="Jokerman"/>
          <w:color w:val="7030A0"/>
          <w:sz w:val="72"/>
          <w:szCs w:val="72"/>
        </w:rPr>
        <w:t>e</w:t>
      </w:r>
      <w:r w:rsidR="00FF2D2A">
        <w:rPr>
          <w:rFonts w:ascii="Jokerman" w:hAnsi="Jokerman"/>
          <w:color w:val="FF0000"/>
          <w:sz w:val="72"/>
          <w:szCs w:val="72"/>
        </w:rPr>
        <w:t>l</w:t>
      </w:r>
      <w:r w:rsidR="00FF2D2A">
        <w:rPr>
          <w:rFonts w:ascii="Jokerman" w:hAnsi="Jokerman"/>
          <w:sz w:val="72"/>
          <w:szCs w:val="72"/>
        </w:rPr>
        <w:t>l</w:t>
      </w:r>
      <w:r w:rsidR="00FF2D2A">
        <w:rPr>
          <w:rFonts w:ascii="Jokerman" w:hAnsi="Jokerman"/>
          <w:color w:val="00B050"/>
          <w:sz w:val="72"/>
          <w:szCs w:val="72"/>
        </w:rPr>
        <w:t>i</w:t>
      </w:r>
      <w:r w:rsidR="00FF2D2A">
        <w:rPr>
          <w:rFonts w:ascii="Jokerman" w:hAnsi="Jokerman"/>
          <w:color w:val="0070C0"/>
          <w:sz w:val="72"/>
          <w:szCs w:val="72"/>
        </w:rPr>
        <w:t>n</w:t>
      </w:r>
      <w:r w:rsidR="00FF2D2A">
        <w:rPr>
          <w:rFonts w:ascii="Jokerman" w:hAnsi="Jokerman"/>
          <w:color w:val="FFC000" w:themeColor="accent4"/>
          <w:sz w:val="72"/>
          <w:szCs w:val="72"/>
        </w:rPr>
        <w:t>g</w:t>
      </w:r>
      <w:r>
        <w:rPr>
          <w:rFonts w:ascii="Jokerman" w:hAnsi="Jokerman"/>
          <w:color w:val="FFC000" w:themeColor="accent4"/>
          <w:sz w:val="72"/>
          <w:szCs w:val="72"/>
        </w:rPr>
        <w:t>!</w:t>
      </w:r>
    </w:p>
    <w:p w14:paraId="54004077" w14:textId="77777777" w:rsidR="002B0E9B" w:rsidRDefault="00FF2D2A">
      <w:pPr>
        <w:spacing w:before="240" w:after="240"/>
        <w:jc w:val="center"/>
        <w:rPr>
          <w:rFonts w:ascii="Century Gothic" w:eastAsia="Century Gothic" w:hAnsi="Century Gothic" w:cs="Century Gothic"/>
          <w:sz w:val="32"/>
          <w:szCs w:val="32"/>
          <w:u w:val="single"/>
        </w:rPr>
      </w:pPr>
      <w:r>
        <w:rPr>
          <w:rFonts w:ascii="Century Gothic" w:eastAsia="Century Gothic" w:hAnsi="Century Gothic" w:cs="Century Gothic"/>
          <w:sz w:val="32"/>
          <w:szCs w:val="32"/>
          <w:u w:val="single"/>
        </w:rPr>
        <w:t>Why storytelling?</w:t>
      </w:r>
    </w:p>
    <w:p w14:paraId="0556474F" w14:textId="77777777" w:rsidR="002B0E9B" w:rsidRDefault="00FF2D2A">
      <w:pPr>
        <w:spacing w:before="240" w:after="240"/>
        <w:jc w:val="center"/>
        <w:rPr>
          <w:rFonts w:ascii="Century Gothic" w:eastAsia="Century Gothic" w:hAnsi="Century Gothic" w:cs="Century Gothic"/>
          <w:sz w:val="24"/>
          <w:szCs w:val="24"/>
        </w:rPr>
      </w:pPr>
      <w:r>
        <w:rPr>
          <w:rFonts w:ascii="Century Gothic" w:eastAsia="Century Gothic" w:hAnsi="Century Gothic" w:cs="Century Gothic"/>
          <w:sz w:val="24"/>
          <w:szCs w:val="24"/>
        </w:rPr>
        <w:t>Everything is story, and stories are everywhere. They give us ways to understand our history, our present and our future. They are how we make sense of the world and ourselves.</w:t>
      </w:r>
    </w:p>
    <w:p w14:paraId="133176D1" w14:textId="77777777" w:rsidR="002B0E9B" w:rsidRDefault="00FF2D2A">
      <w:pPr>
        <w:spacing w:before="240" w:after="240"/>
        <w:jc w:val="center"/>
        <w:rPr>
          <w:rFonts w:ascii="Century Gothic" w:eastAsia="Century Gothic" w:hAnsi="Century Gothic" w:cs="Century Gothic"/>
          <w:sz w:val="24"/>
          <w:szCs w:val="24"/>
        </w:rPr>
      </w:pPr>
      <w:r>
        <w:rPr>
          <w:rFonts w:ascii="Century Gothic" w:eastAsia="Century Gothic" w:hAnsi="Century Gothic" w:cs="Century Gothic"/>
          <w:sz w:val="24"/>
          <w:szCs w:val="24"/>
        </w:rPr>
        <w:t>Telling stories fosters connections with the people around us. They make us feel, think and remember.</w:t>
      </w:r>
    </w:p>
    <w:p w14:paraId="5B1ECD87" w14:textId="48194903" w:rsidR="002B0E9B" w:rsidRDefault="00FF2D2A">
      <w:pPr>
        <w:spacing w:before="240" w:after="240"/>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Writing and telling stories allows children to immerse themselves in their imaginative worlds and </w:t>
      </w:r>
      <w:r w:rsidR="003D5EC0">
        <w:rPr>
          <w:rFonts w:ascii="Century Gothic" w:eastAsia="Century Gothic" w:hAnsi="Century Gothic" w:cs="Century Gothic"/>
          <w:sz w:val="24"/>
          <w:szCs w:val="24"/>
        </w:rPr>
        <w:t xml:space="preserve">can </w:t>
      </w:r>
      <w:r>
        <w:rPr>
          <w:rFonts w:ascii="Century Gothic" w:eastAsia="Century Gothic" w:hAnsi="Century Gothic" w:cs="Century Gothic"/>
          <w:sz w:val="24"/>
          <w:szCs w:val="24"/>
        </w:rPr>
        <w:t>empower them</w:t>
      </w:r>
      <w:r w:rsidR="003D5EC0">
        <w:rPr>
          <w:rFonts w:ascii="Century Gothic" w:eastAsia="Century Gothic" w:hAnsi="Century Gothic" w:cs="Century Gothic"/>
          <w:sz w:val="24"/>
          <w:szCs w:val="24"/>
        </w:rPr>
        <w:t xml:space="preserve"> by</w:t>
      </w:r>
      <w:r>
        <w:rPr>
          <w:rFonts w:ascii="Century Gothic" w:eastAsia="Century Gothic" w:hAnsi="Century Gothic" w:cs="Century Gothic"/>
          <w:sz w:val="24"/>
          <w:szCs w:val="24"/>
        </w:rPr>
        <w:t xml:space="preserve"> giving them a sense of control.  It also allows children to push the boundaries of what is possible and can provide a safe space for them to reinvent and process real life events and explore different outcomes.</w:t>
      </w:r>
    </w:p>
    <w:p w14:paraId="672A6659" w14:textId="77777777" w:rsidR="002B0E9B" w:rsidRDefault="00FF2D2A">
      <w:pPr>
        <w:jc w:val="center"/>
        <w:rPr>
          <w:rFonts w:ascii="Century Gothic" w:eastAsia="Times New Roman" w:hAnsi="Century Gothic" w:cs="Segoe UI"/>
          <w:color w:val="383838"/>
          <w:sz w:val="24"/>
          <w:szCs w:val="24"/>
          <w:lang w:eastAsia="en-GB"/>
        </w:rPr>
      </w:pPr>
      <w:r>
        <w:rPr>
          <w:noProof/>
        </w:rPr>
        <w:drawing>
          <wp:inline distT="0" distB="0" distL="0" distR="0" wp14:anchorId="73A897D3" wp14:editId="07777777">
            <wp:extent cx="246380" cy="21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46380" cy="216535"/>
                    </a:xfrm>
                    <a:prstGeom prst="rect">
                      <a:avLst/>
                    </a:prstGeom>
                  </pic:spPr>
                </pic:pic>
              </a:graphicData>
            </a:graphic>
          </wp:inline>
        </w:drawing>
      </w:r>
    </w:p>
    <w:p w14:paraId="77415F44" w14:textId="77777777" w:rsidR="002B0E9B" w:rsidRDefault="00FF2D2A">
      <w:pPr>
        <w:jc w:val="center"/>
        <w:rPr>
          <w:rFonts w:ascii="Century Gothic" w:eastAsia="Century Gothic" w:hAnsi="Century Gothic" w:cs="Century Gothic"/>
          <w:sz w:val="24"/>
          <w:szCs w:val="24"/>
        </w:rPr>
      </w:pPr>
      <w:r>
        <w:rPr>
          <w:rFonts w:ascii="Century Gothic" w:eastAsia="Century Gothic" w:hAnsi="Century Gothic" w:cs="Century Gothic"/>
          <w:color w:val="383838"/>
          <w:sz w:val="24"/>
          <w:szCs w:val="24"/>
          <w:lang w:eastAsia="en-GB"/>
        </w:rPr>
        <w:t>Only, as every writer knows, writing isn't always easy. And it doesn't come naturally to everyone. So how can we encourage children to write more? And how do we make it feel more like fun and less like homework?</w:t>
      </w:r>
    </w:p>
    <w:p w14:paraId="0A37501D" w14:textId="77777777" w:rsidR="002B0E9B" w:rsidRDefault="002B0E9B">
      <w:pPr>
        <w:jc w:val="center"/>
        <w:rPr>
          <w:rFonts w:ascii="Century Gothic" w:eastAsia="Times New Roman" w:hAnsi="Century Gothic" w:cs="Segoe UI"/>
          <w:color w:val="383838"/>
          <w:sz w:val="24"/>
          <w:szCs w:val="24"/>
          <w:lang w:eastAsia="en-GB"/>
        </w:rPr>
      </w:pPr>
    </w:p>
    <w:p w14:paraId="494EB331" w14:textId="77777777" w:rsidR="002B0E9B" w:rsidRDefault="00FF2D2A">
      <w:pPr>
        <w:jc w:val="center"/>
        <w:rPr>
          <w:rFonts w:ascii="Century Gothic" w:eastAsia="Times New Roman" w:hAnsi="Century Gothic" w:cs="Segoe UI"/>
          <w:color w:val="383838"/>
          <w:sz w:val="32"/>
          <w:szCs w:val="32"/>
          <w:u w:val="single"/>
          <w:lang w:eastAsia="en-GB"/>
        </w:rPr>
      </w:pPr>
      <w:r>
        <w:rPr>
          <w:rFonts w:ascii="Century Gothic" w:eastAsia="Times New Roman" w:hAnsi="Century Gothic" w:cs="Segoe UI"/>
          <w:color w:val="383838"/>
          <w:sz w:val="32"/>
          <w:szCs w:val="32"/>
          <w:u w:val="single"/>
          <w:lang w:eastAsia="en-GB"/>
        </w:rPr>
        <w:t>How can you encourage storytelling and writing at home?</w:t>
      </w:r>
    </w:p>
    <w:p w14:paraId="5DAB6C7B" w14:textId="77777777" w:rsidR="002B0E9B" w:rsidRDefault="002B0E9B">
      <w:pPr>
        <w:jc w:val="center"/>
        <w:rPr>
          <w:rFonts w:ascii="Century Gothic" w:eastAsia="Times New Roman" w:hAnsi="Century Gothic" w:cs="Segoe UI"/>
          <w:color w:val="383838"/>
          <w:sz w:val="24"/>
          <w:szCs w:val="24"/>
          <w:u w:val="single"/>
          <w:lang w:eastAsia="en-GB"/>
        </w:rPr>
      </w:pPr>
    </w:p>
    <w:p w14:paraId="444125A9" w14:textId="77777777" w:rsidR="002B0E9B" w:rsidRDefault="00FF2D2A">
      <w:pPr>
        <w:pStyle w:val="ListParagraph"/>
        <w:numPr>
          <w:ilvl w:val="0"/>
          <w:numId w:val="1"/>
        </w:numPr>
        <w:rPr>
          <w:rFonts w:ascii="Century Gothic" w:eastAsia="Century Gothic" w:hAnsi="Century Gothic" w:cs="Century Gothic"/>
          <w:color w:val="002060"/>
          <w:sz w:val="24"/>
          <w:szCs w:val="24"/>
        </w:rPr>
      </w:pPr>
      <w:r>
        <w:rPr>
          <w:rFonts w:ascii="Century Gothic" w:eastAsia="Century Gothic" w:hAnsi="Century Gothic" w:cs="Century Gothic"/>
          <w:color w:val="002060"/>
          <w:sz w:val="24"/>
          <w:szCs w:val="24"/>
        </w:rPr>
        <w:t>Allow children to re-tell and re-write stories they know. This is often the best way to build their confidence and get started. Then they can start innovating the stories to make them their own.</w:t>
      </w:r>
    </w:p>
    <w:p w14:paraId="02EB378F" w14:textId="77777777" w:rsidR="002B0E9B" w:rsidRDefault="002B0E9B">
      <w:pPr>
        <w:rPr>
          <w:rFonts w:ascii="Century Gothic" w:eastAsia="Century Gothic" w:hAnsi="Century Gothic" w:cs="Century Gothic"/>
          <w:color w:val="002060"/>
          <w:sz w:val="24"/>
          <w:szCs w:val="24"/>
        </w:rPr>
      </w:pPr>
    </w:p>
    <w:p w14:paraId="00A506D4" w14:textId="77777777" w:rsidR="002B0E9B" w:rsidRDefault="00FF2D2A">
      <w:pPr>
        <w:pStyle w:val="ListParagraph"/>
        <w:numPr>
          <w:ilvl w:val="0"/>
          <w:numId w:val="1"/>
        </w:numPr>
        <w:rPr>
          <w:rFonts w:ascii="Century Gothic" w:eastAsia="Century Gothic" w:hAnsi="Century Gothic" w:cs="Century Gothic"/>
          <w:color w:val="002060"/>
          <w:sz w:val="24"/>
          <w:szCs w:val="24"/>
        </w:rPr>
      </w:pPr>
      <w:r>
        <w:rPr>
          <w:rFonts w:ascii="Century Gothic" w:eastAsia="Century Gothic" w:hAnsi="Century Gothic" w:cs="Century Gothic"/>
          <w:color w:val="002060"/>
          <w:sz w:val="24"/>
          <w:szCs w:val="24"/>
        </w:rPr>
        <w:t>Have fun with it! Try inventing a story with your child, the whole family could get involved in creating a shared story. If your child to reluctant to write the story down, you could write their words down as they tell the story.</w:t>
      </w:r>
    </w:p>
    <w:p w14:paraId="6A05A809" w14:textId="77777777" w:rsidR="002B0E9B" w:rsidRDefault="002B0E9B">
      <w:pPr>
        <w:rPr>
          <w:rFonts w:ascii="Century Gothic" w:eastAsia="Century Gothic" w:hAnsi="Century Gothic" w:cs="Century Gothic"/>
          <w:color w:val="002060"/>
          <w:sz w:val="24"/>
          <w:szCs w:val="24"/>
        </w:rPr>
      </w:pPr>
    </w:p>
    <w:p w14:paraId="004AE2BB" w14:textId="1E23001F" w:rsidR="002B0E9B" w:rsidRDefault="2994FAF2">
      <w:pPr>
        <w:pStyle w:val="ListParagraph"/>
        <w:numPr>
          <w:ilvl w:val="0"/>
          <w:numId w:val="1"/>
        </w:numPr>
        <w:rPr>
          <w:rFonts w:ascii="Century Gothic" w:eastAsia="Century Gothic" w:hAnsi="Century Gothic" w:cs="Century Gothic"/>
          <w:color w:val="002060"/>
          <w:sz w:val="24"/>
          <w:szCs w:val="24"/>
        </w:rPr>
      </w:pPr>
      <w:r w:rsidRPr="2994FAF2">
        <w:rPr>
          <w:rFonts w:ascii="Century Gothic" w:eastAsia="Century Gothic" w:hAnsi="Century Gothic" w:cs="Century Gothic"/>
          <w:color w:val="002060"/>
          <w:sz w:val="24"/>
          <w:szCs w:val="24"/>
        </w:rPr>
        <w:t xml:space="preserve">Value the creativity of stories and free children up from the constraints of punctuation, spelling and handwriting.  At home you can celebrate whatever the child writes, often a critique about spelling or scruffy writing can dampen their </w:t>
      </w:r>
      <w:r w:rsidRPr="2994FAF2">
        <w:rPr>
          <w:rFonts w:ascii="Century Gothic" w:eastAsia="Century Gothic" w:hAnsi="Century Gothic" w:cs="Century Gothic"/>
          <w:color w:val="002060"/>
          <w:sz w:val="24"/>
          <w:szCs w:val="24"/>
        </w:rPr>
        <w:lastRenderedPageBreak/>
        <w:t>enthusiasm and make them reluctant to write.  Ask questions about the events and characters to deepen their thinking rather than focus on the technicalities of writing.</w:t>
      </w:r>
    </w:p>
    <w:p w14:paraId="773812A4" w14:textId="7EA93E4D" w:rsidR="2994FAF2" w:rsidRDefault="2994FAF2" w:rsidP="2994FAF2">
      <w:pPr>
        <w:rPr>
          <w:rFonts w:ascii="Century Gothic" w:eastAsia="Century Gothic" w:hAnsi="Century Gothic" w:cs="Century Gothic"/>
        </w:rPr>
      </w:pPr>
    </w:p>
    <w:p w14:paraId="2285189C" w14:textId="7C7A1A93" w:rsidR="002B0E9B" w:rsidRDefault="00FF2D2A">
      <w:pPr>
        <w:pStyle w:val="ListParagraph"/>
        <w:numPr>
          <w:ilvl w:val="0"/>
          <w:numId w:val="1"/>
        </w:numPr>
        <w:rPr>
          <w:rFonts w:ascii="Century Gothic" w:eastAsia="Century Gothic" w:hAnsi="Century Gothic" w:cs="Century Gothic"/>
          <w:color w:val="002060"/>
          <w:sz w:val="24"/>
          <w:szCs w:val="24"/>
        </w:rPr>
      </w:pPr>
      <w:r>
        <w:rPr>
          <w:rFonts w:ascii="Century Gothic" w:eastAsia="Century Gothic" w:hAnsi="Century Gothic" w:cs="Century Gothic"/>
          <w:color w:val="002060"/>
          <w:sz w:val="24"/>
          <w:szCs w:val="24"/>
        </w:rPr>
        <w:t xml:space="preserve">Telling a story is the first step to writing a story.  Listening to you tell stories will give your child the language, inspiration and tools they need to get started. Make this something that is part of your daily routine. Making up a simple silly story </w:t>
      </w:r>
      <w:r w:rsidR="003D5EC0">
        <w:rPr>
          <w:rFonts w:ascii="Century Gothic" w:eastAsia="Century Gothic" w:hAnsi="Century Gothic" w:cs="Century Gothic"/>
          <w:color w:val="002060"/>
          <w:sz w:val="24"/>
          <w:szCs w:val="24"/>
        </w:rPr>
        <w:t>can sometimes be</w:t>
      </w:r>
      <w:r>
        <w:rPr>
          <w:rFonts w:ascii="Century Gothic" w:eastAsia="Century Gothic" w:hAnsi="Century Gothic" w:cs="Century Gothic"/>
          <w:color w:val="002060"/>
          <w:sz w:val="24"/>
          <w:szCs w:val="24"/>
        </w:rPr>
        <w:t xml:space="preserve"> more motivating for children than the ones read from a book</w:t>
      </w:r>
      <w:r w:rsidR="003D5EC0">
        <w:rPr>
          <w:rFonts w:ascii="Century Gothic" w:eastAsia="Century Gothic" w:hAnsi="Century Gothic" w:cs="Century Gothic"/>
          <w:color w:val="002060"/>
          <w:sz w:val="24"/>
          <w:szCs w:val="24"/>
        </w:rPr>
        <w:t>, especially when you make them the lead character!</w:t>
      </w:r>
    </w:p>
    <w:p w14:paraId="29D6B04F" w14:textId="77777777" w:rsidR="002B0E9B" w:rsidRDefault="00FF2D2A">
      <w:pPr>
        <w:rPr>
          <w:rFonts w:ascii="Century Gothic" w:eastAsia="Century Gothic" w:hAnsi="Century Gothic" w:cs="Century Gothic"/>
          <w:color w:val="002060"/>
          <w:sz w:val="24"/>
          <w:szCs w:val="24"/>
        </w:rPr>
      </w:pPr>
      <w:r>
        <w:rPr>
          <w:rFonts w:ascii="Century Gothic" w:eastAsia="Century Gothic" w:hAnsi="Century Gothic" w:cs="Century Gothic"/>
          <w:color w:val="002060"/>
          <w:sz w:val="24"/>
          <w:szCs w:val="24"/>
        </w:rPr>
        <w:t xml:space="preserve"> </w:t>
      </w:r>
    </w:p>
    <w:p w14:paraId="75B41C9E" w14:textId="4EE09B6C" w:rsidR="002B0E9B" w:rsidRDefault="2994FAF2" w:rsidP="2994FAF2">
      <w:pPr>
        <w:pStyle w:val="ListParagraph"/>
        <w:numPr>
          <w:ilvl w:val="0"/>
          <w:numId w:val="1"/>
        </w:numPr>
        <w:rPr>
          <w:rFonts w:ascii="Century Gothic" w:eastAsia="Century Gothic" w:hAnsi="Century Gothic" w:cs="Century Gothic"/>
          <w:color w:val="002060"/>
          <w:sz w:val="24"/>
          <w:szCs w:val="24"/>
        </w:rPr>
      </w:pPr>
      <w:r w:rsidRPr="2994FAF2">
        <w:rPr>
          <w:rFonts w:ascii="Century Gothic" w:eastAsia="Century Gothic" w:hAnsi="Century Gothic" w:cs="Century Gothic"/>
          <w:color w:val="002060"/>
          <w:sz w:val="24"/>
          <w:szCs w:val="24"/>
        </w:rPr>
        <w:t xml:space="preserve">Make it fun, there are no rules. Stories can be about </w:t>
      </w:r>
      <w:r w:rsidRPr="2994FAF2">
        <w:rPr>
          <w:rFonts w:ascii="Century Gothic" w:eastAsia="Century Gothic" w:hAnsi="Century Gothic" w:cs="Century Gothic"/>
          <w:i/>
          <w:iCs/>
          <w:color w:val="002060"/>
          <w:sz w:val="24"/>
          <w:szCs w:val="24"/>
          <w:u w:val="single"/>
        </w:rPr>
        <w:t>anything.</w:t>
      </w:r>
      <w:r w:rsidRPr="2994FAF2">
        <w:rPr>
          <w:rFonts w:ascii="Century Gothic" w:eastAsia="Century Gothic" w:hAnsi="Century Gothic" w:cs="Century Gothic"/>
          <w:color w:val="002060"/>
          <w:sz w:val="24"/>
          <w:szCs w:val="24"/>
        </w:rPr>
        <w:t xml:space="preserve"> Try just telling as silly story about something simple like the adventures of your shoe, or the story of your day. Make it as short or as long as you like!</w:t>
      </w:r>
    </w:p>
    <w:p w14:paraId="5A39BBE3" w14:textId="77777777" w:rsidR="002B0E9B" w:rsidRDefault="002B0E9B">
      <w:pPr>
        <w:rPr>
          <w:rFonts w:ascii="Century Gothic" w:eastAsia="Century Gothic" w:hAnsi="Century Gothic" w:cs="Century Gothic"/>
          <w:color w:val="002060"/>
          <w:sz w:val="24"/>
          <w:szCs w:val="24"/>
        </w:rPr>
      </w:pPr>
    </w:p>
    <w:p w14:paraId="5971CAD4" w14:textId="77777777" w:rsidR="002B0E9B" w:rsidRDefault="00FF2D2A">
      <w:pPr>
        <w:pStyle w:val="ListParagraph"/>
        <w:numPr>
          <w:ilvl w:val="0"/>
          <w:numId w:val="1"/>
        </w:numPr>
        <w:rPr>
          <w:rFonts w:ascii="Century Gothic" w:eastAsia="Century Gothic" w:hAnsi="Century Gothic" w:cs="Century Gothic"/>
          <w:color w:val="002060"/>
          <w:sz w:val="24"/>
          <w:szCs w:val="24"/>
        </w:rPr>
      </w:pPr>
      <w:r>
        <w:rPr>
          <w:rFonts w:ascii="Century Gothic" w:eastAsia="Century Gothic" w:hAnsi="Century Gothic" w:cs="Century Gothic"/>
          <w:color w:val="002060"/>
          <w:sz w:val="24"/>
          <w:szCs w:val="24"/>
        </w:rPr>
        <w:t>Provide writing materials and perhaps set up a writing area where your child can have the resources to record their stories in writing.  A range of writing materials or a few sheets of paper stapled together to make a book can be all the inspiration they need to get started.</w:t>
      </w:r>
    </w:p>
    <w:p w14:paraId="41C8F396" w14:textId="77777777" w:rsidR="002B0E9B" w:rsidRDefault="002B0E9B">
      <w:pPr>
        <w:pStyle w:val="ListParagraph"/>
        <w:ind w:left="0"/>
      </w:pPr>
    </w:p>
    <w:p w14:paraId="72A3D3EC" w14:textId="735A6898" w:rsidR="002B0E9B" w:rsidRPr="003D5EC0" w:rsidRDefault="00FF2D2A" w:rsidP="003D5EC0">
      <w:pPr>
        <w:jc w:val="center"/>
      </w:pPr>
      <w:r>
        <w:rPr>
          <w:rFonts w:ascii="Century Gothic" w:eastAsia="Century Gothic" w:hAnsi="Century Gothic" w:cs="Century Gothic"/>
          <w:color w:val="002060"/>
          <w:sz w:val="24"/>
          <w:szCs w:val="24"/>
        </w:rPr>
        <w:t>Why not have a go at one of these challenges?</w:t>
      </w:r>
    </w:p>
    <w:tbl>
      <w:tblPr>
        <w:tblStyle w:val="TableGrid"/>
        <w:tblW w:w="10456" w:type="dxa"/>
        <w:tblLayout w:type="fixed"/>
        <w:tblLook w:val="04A0" w:firstRow="1" w:lastRow="0" w:firstColumn="1" w:lastColumn="0" w:noHBand="0" w:noVBand="1"/>
      </w:tblPr>
      <w:tblGrid>
        <w:gridCol w:w="10456"/>
      </w:tblGrid>
      <w:tr w:rsidR="002B0E9B" w14:paraId="20C6ABB1" w14:textId="77777777">
        <w:tc>
          <w:tcPr>
            <w:tcW w:w="10455" w:type="dxa"/>
          </w:tcPr>
          <w:p w14:paraId="0D0B940D" w14:textId="77777777" w:rsidR="002B0E9B" w:rsidRDefault="002B0E9B">
            <w:pPr>
              <w:pStyle w:val="BodyText"/>
              <w:spacing w:after="0" w:line="240" w:lineRule="auto"/>
              <w:jc w:val="center"/>
              <w:rPr>
                <w:rFonts w:ascii="Chilanka" w:hAnsi="Chilanka"/>
                <w:sz w:val="44"/>
                <w:szCs w:val="44"/>
              </w:rPr>
            </w:pPr>
          </w:p>
          <w:p w14:paraId="20583F7D" w14:textId="77777777" w:rsidR="002B0E9B" w:rsidRDefault="00FF2D2A">
            <w:pPr>
              <w:pStyle w:val="BodyText"/>
              <w:spacing w:after="0" w:line="240" w:lineRule="auto"/>
              <w:jc w:val="center"/>
              <w:rPr>
                <w:rFonts w:ascii="Chilanka" w:hAnsi="Chilanka"/>
                <w:color w:val="C9211E"/>
                <w:sz w:val="28"/>
                <w:szCs w:val="28"/>
              </w:rPr>
            </w:pPr>
            <w:r>
              <w:rPr>
                <w:rFonts w:ascii="Chilanka" w:eastAsia="Century Gothic" w:hAnsi="Chilanka" w:cs="Century Gothic"/>
                <w:color w:val="C9211E"/>
                <w:sz w:val="28"/>
                <w:szCs w:val="28"/>
              </w:rPr>
              <w:t xml:space="preserve">Challenge 1: Storybook Creation </w:t>
            </w:r>
          </w:p>
          <w:p w14:paraId="0E27B00A" w14:textId="77777777" w:rsidR="002B0E9B" w:rsidRDefault="002B0E9B">
            <w:pPr>
              <w:pStyle w:val="BodyText"/>
              <w:spacing w:after="0" w:line="240" w:lineRule="auto"/>
              <w:jc w:val="center"/>
              <w:rPr>
                <w:rFonts w:eastAsia="Century Gothic" w:cs="Century Gothic"/>
              </w:rPr>
            </w:pPr>
          </w:p>
          <w:p w14:paraId="6752DF01" w14:textId="6E6B7E56" w:rsidR="002B0E9B" w:rsidRDefault="00FF2D2A">
            <w:pPr>
              <w:pStyle w:val="BodyText"/>
              <w:spacing w:after="0" w:line="240" w:lineRule="auto"/>
              <w:jc w:val="center"/>
              <w:rPr>
                <w:rFonts w:ascii="Chilanka" w:hAnsi="Chilanka"/>
                <w:color w:val="C9211E"/>
                <w:sz w:val="28"/>
                <w:szCs w:val="28"/>
              </w:rPr>
            </w:pPr>
            <w:r>
              <w:rPr>
                <w:rFonts w:ascii="Chilanka" w:eastAsia="Century Gothic" w:hAnsi="Chilanka" w:cs="Century Gothic"/>
                <w:color w:val="C9211E"/>
                <w:sz w:val="28"/>
                <w:szCs w:val="28"/>
              </w:rPr>
              <w:t xml:space="preserve"> Write and illustrate a unique story in a homemade storybook. </w:t>
            </w:r>
          </w:p>
          <w:p w14:paraId="60061E4C" w14:textId="77777777" w:rsidR="002B0E9B" w:rsidRDefault="002B0E9B">
            <w:pPr>
              <w:pStyle w:val="BodyText"/>
              <w:spacing w:after="0" w:line="240" w:lineRule="auto"/>
              <w:jc w:val="center"/>
              <w:rPr>
                <w:rFonts w:eastAsia="Century Gothic" w:cs="Century Gothic"/>
                <w:color w:val="383838"/>
              </w:rPr>
            </w:pPr>
          </w:p>
          <w:p w14:paraId="4E9AB582" w14:textId="77777777" w:rsidR="002B0E9B" w:rsidRDefault="00FF2D2A">
            <w:pPr>
              <w:pStyle w:val="BodyText"/>
              <w:jc w:val="center"/>
              <w:rPr>
                <w:rFonts w:ascii="Chilanka" w:hAnsi="Chilanka"/>
                <w:color w:val="55308D"/>
                <w:sz w:val="28"/>
                <w:szCs w:val="28"/>
              </w:rPr>
            </w:pPr>
            <w:r>
              <w:rPr>
                <w:rFonts w:ascii="Chilanka" w:hAnsi="Chilanka"/>
                <w:color w:val="55308D"/>
                <w:sz w:val="28"/>
                <w:szCs w:val="28"/>
              </w:rPr>
              <w:t xml:space="preserve">Challenge 2: Puppetry Tale </w:t>
            </w:r>
          </w:p>
          <w:p w14:paraId="52B2ADE6" w14:textId="77777777" w:rsidR="002B0E9B" w:rsidRDefault="00FF2D2A">
            <w:pPr>
              <w:pStyle w:val="BodyText"/>
              <w:jc w:val="center"/>
              <w:rPr>
                <w:rFonts w:ascii="Chilanka" w:hAnsi="Chilanka"/>
                <w:color w:val="55308D"/>
                <w:sz w:val="28"/>
                <w:szCs w:val="28"/>
              </w:rPr>
            </w:pPr>
            <w:r>
              <w:rPr>
                <w:rFonts w:ascii="Chilanka" w:hAnsi="Chilanka"/>
                <w:color w:val="55308D"/>
                <w:sz w:val="28"/>
                <w:szCs w:val="28"/>
              </w:rPr>
              <w:t>Make a sock puppet, create a backdrop, and perform an imaginative puppet show.</w:t>
            </w:r>
          </w:p>
          <w:p w14:paraId="6461CB4B" w14:textId="5A935A75" w:rsidR="002B0E9B" w:rsidRDefault="00FF2D2A" w:rsidP="003D5EC0">
            <w:pPr>
              <w:pStyle w:val="BodyText"/>
              <w:jc w:val="center"/>
              <w:rPr>
                <w:rFonts w:ascii="Chilanka" w:hAnsi="Chilanka"/>
                <w:color w:val="5EB91E"/>
                <w:sz w:val="28"/>
                <w:szCs w:val="28"/>
              </w:rPr>
            </w:pPr>
            <w:r>
              <w:rPr>
                <w:rFonts w:ascii="Chilanka" w:hAnsi="Chilanka"/>
                <w:color w:val="5EB91E"/>
                <w:sz w:val="28"/>
                <w:szCs w:val="28"/>
              </w:rPr>
              <w:t>Challenge 3: Comic Strip Adventure</w:t>
            </w:r>
          </w:p>
          <w:p w14:paraId="3BD73B11" w14:textId="77777777" w:rsidR="002B0E9B" w:rsidRDefault="00FF2D2A">
            <w:pPr>
              <w:pStyle w:val="BodyText"/>
              <w:jc w:val="center"/>
              <w:rPr>
                <w:rFonts w:ascii="Chilanka" w:hAnsi="Chilanka"/>
                <w:color w:val="5EB91E"/>
                <w:sz w:val="28"/>
                <w:szCs w:val="28"/>
              </w:rPr>
            </w:pPr>
            <w:r>
              <w:rPr>
                <w:rFonts w:ascii="Chilanka" w:hAnsi="Chilanka"/>
                <w:color w:val="5EB91E"/>
                <w:sz w:val="28"/>
                <w:szCs w:val="28"/>
              </w:rPr>
              <w:t xml:space="preserve">Craft a comic strip telling an exciting and imaginative story. </w:t>
            </w:r>
          </w:p>
          <w:p w14:paraId="7AA63E33" w14:textId="62021790" w:rsidR="002B0E9B" w:rsidRDefault="00FF2D2A" w:rsidP="003D5EC0">
            <w:pPr>
              <w:pStyle w:val="BodyText"/>
              <w:jc w:val="center"/>
              <w:rPr>
                <w:rFonts w:ascii="Chilanka" w:hAnsi="Chilanka"/>
                <w:color w:val="780373"/>
                <w:sz w:val="28"/>
                <w:szCs w:val="28"/>
              </w:rPr>
            </w:pPr>
            <w:r>
              <w:rPr>
                <w:rFonts w:ascii="Chilanka" w:hAnsi="Chilanka"/>
                <w:color w:val="780373"/>
                <w:sz w:val="28"/>
                <w:szCs w:val="28"/>
              </w:rPr>
              <w:t>Challenge 4: Audio Storytelling</w:t>
            </w:r>
          </w:p>
          <w:p w14:paraId="2775F3E3" w14:textId="77777777" w:rsidR="002B0E9B" w:rsidRDefault="00FF2D2A">
            <w:pPr>
              <w:pStyle w:val="BodyText"/>
              <w:jc w:val="center"/>
              <w:rPr>
                <w:rFonts w:ascii="Chilanka" w:hAnsi="Chilanka"/>
                <w:color w:val="780373"/>
                <w:sz w:val="28"/>
                <w:szCs w:val="28"/>
              </w:rPr>
            </w:pPr>
            <w:r>
              <w:rPr>
                <w:rFonts w:ascii="Chilanka" w:hAnsi="Chilanka"/>
                <w:color w:val="780373"/>
                <w:sz w:val="28"/>
                <w:szCs w:val="28"/>
              </w:rPr>
              <w:t>Record an audio story using imaginative narration and sound effects.</w:t>
            </w:r>
          </w:p>
          <w:p w14:paraId="3DEEC669" w14:textId="77777777" w:rsidR="002B0E9B" w:rsidRDefault="002B0E9B">
            <w:pPr>
              <w:tabs>
                <w:tab w:val="left" w:pos="1715"/>
              </w:tabs>
              <w:spacing w:after="0" w:line="240" w:lineRule="auto"/>
              <w:rPr>
                <w:rFonts w:ascii="Century Gothic" w:eastAsia="Century Gothic" w:hAnsi="Century Gothic" w:cs="Century Gothic"/>
              </w:rPr>
            </w:pPr>
          </w:p>
          <w:p w14:paraId="3656B9AB" w14:textId="77777777" w:rsidR="002B0E9B" w:rsidRDefault="002B0E9B">
            <w:pPr>
              <w:tabs>
                <w:tab w:val="left" w:pos="1715"/>
              </w:tabs>
              <w:spacing w:after="0" w:line="240" w:lineRule="auto"/>
              <w:rPr>
                <w:rFonts w:ascii="Calibri" w:eastAsia="Calibri" w:hAnsi="Calibri"/>
              </w:rPr>
            </w:pPr>
          </w:p>
        </w:tc>
      </w:tr>
    </w:tbl>
    <w:p w14:paraId="2906B3E5" w14:textId="054EE015" w:rsidR="002B0E9B" w:rsidRDefault="002B0E9B" w:rsidP="003D5EC0"/>
    <w:p w14:paraId="049F31CB" w14:textId="77777777" w:rsidR="002B0E9B" w:rsidRDefault="002B0E9B">
      <w:pPr>
        <w:jc w:val="center"/>
        <w:rPr>
          <w:rFonts w:ascii="Century Gothic" w:hAnsi="Century Gothic" w:cs="Segoe UI"/>
          <w:color w:val="383838"/>
          <w:sz w:val="28"/>
          <w:szCs w:val="28"/>
        </w:rPr>
      </w:pPr>
    </w:p>
    <w:p w14:paraId="2A72CCCE" w14:textId="77777777" w:rsidR="002B0E9B" w:rsidRDefault="00FF2D2A">
      <w:pPr>
        <w:jc w:val="center"/>
        <w:rPr>
          <w:rFonts w:ascii="Century Gothic" w:hAnsi="Century Gothic" w:cs="Segoe UI"/>
          <w:b/>
          <w:bCs/>
          <w:color w:val="FF0000"/>
          <w:sz w:val="32"/>
          <w:szCs w:val="32"/>
        </w:rPr>
      </w:pPr>
      <w:r>
        <w:rPr>
          <w:rFonts w:ascii="Century Gothic" w:hAnsi="Century Gothic" w:cs="Segoe UI"/>
          <w:b/>
          <w:bCs/>
          <w:color w:val="FF0000"/>
          <w:sz w:val="32"/>
          <w:szCs w:val="32"/>
        </w:rPr>
        <w:t>If you’ve written or invented a story, please bring it in to show us. We’d love to see it!</w:t>
      </w:r>
    </w:p>
    <w:sectPr w:rsidR="002B0E9B">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Jokerman">
    <w:panose1 w:val="04090605060D0602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hilanka">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5B75"/>
    <w:multiLevelType w:val="multilevel"/>
    <w:tmpl w:val="DDB298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4D5C09F"/>
    <w:multiLevelType w:val="multilevel"/>
    <w:tmpl w:val="51884D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94FAF2"/>
    <w:rsid w:val="00140C72"/>
    <w:rsid w:val="002B0E9B"/>
    <w:rsid w:val="003D5EC0"/>
    <w:rsid w:val="00BA3055"/>
    <w:rsid w:val="00FF2D2A"/>
    <w:rsid w:val="2994FAF2"/>
    <w:rsid w:val="76018A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EA8C"/>
  <w15:docId w15:val="{B5253766-1B28-4980-AFD2-5FA4272F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563529"/>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A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Sarajayne Wherlock</dc:creator>
  <dc:description/>
  <cp:lastModifiedBy>Sarajayne Wherlock</cp:lastModifiedBy>
  <cp:revision>2</cp:revision>
  <cp:lastPrinted>2023-11-02T15:21:00Z</cp:lastPrinted>
  <dcterms:created xsi:type="dcterms:W3CDTF">2024-02-08T14:26:00Z</dcterms:created>
  <dcterms:modified xsi:type="dcterms:W3CDTF">2024-02-08T14:26:00Z</dcterms:modified>
  <dc:language>en-GB</dc:language>
</cp:coreProperties>
</file>