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0A7DE" w14:textId="77777777" w:rsidR="00060C51" w:rsidRDefault="006E098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r w:rsidRPr="006E098F">
        <w:rPr>
          <w:b/>
          <w:sz w:val="40"/>
          <w:szCs w:val="40"/>
        </w:rPr>
        <w:t>MFL at Yatton Schools</w:t>
      </w:r>
    </w:p>
    <w:p w14:paraId="0586E282" w14:textId="77777777" w:rsidR="006E098F" w:rsidRDefault="006E098F" w:rsidP="006E098F">
      <w:pPr>
        <w:rPr>
          <w:sz w:val="28"/>
          <w:szCs w:val="28"/>
        </w:rPr>
      </w:pPr>
      <w:r>
        <w:rPr>
          <w:sz w:val="28"/>
          <w:szCs w:val="28"/>
        </w:rPr>
        <w:t>In Year 3 and 4 the following units will be taught:</w:t>
      </w:r>
    </w:p>
    <w:tbl>
      <w:tblPr>
        <w:tblStyle w:val="TableGrid"/>
        <w:tblW w:w="9042" w:type="dxa"/>
        <w:tblLook w:val="04A0" w:firstRow="1" w:lastRow="0" w:firstColumn="1" w:lastColumn="0" w:noHBand="0" w:noVBand="1"/>
      </w:tblPr>
      <w:tblGrid>
        <w:gridCol w:w="822"/>
        <w:gridCol w:w="983"/>
        <w:gridCol w:w="1107"/>
        <w:gridCol w:w="1321"/>
        <w:gridCol w:w="1078"/>
        <w:gridCol w:w="1423"/>
        <w:gridCol w:w="1274"/>
        <w:gridCol w:w="1034"/>
      </w:tblGrid>
      <w:tr w:rsidR="006E098F" w14:paraId="2C5A217B" w14:textId="77777777" w:rsidTr="006E098F">
        <w:trPr>
          <w:trHeight w:val="1394"/>
        </w:trPr>
        <w:tc>
          <w:tcPr>
            <w:tcW w:w="822" w:type="dxa"/>
          </w:tcPr>
          <w:p w14:paraId="22AC537E" w14:textId="77777777" w:rsidR="006E098F" w:rsidRDefault="006E098F" w:rsidP="00A51122">
            <w:r>
              <w:t>Year 3</w:t>
            </w:r>
          </w:p>
        </w:tc>
        <w:tc>
          <w:tcPr>
            <w:tcW w:w="983" w:type="dxa"/>
          </w:tcPr>
          <w:p w14:paraId="480BE070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</w:t>
            </w:r>
          </w:p>
          <w:p w14:paraId="0AAE1676" w14:textId="77777777" w:rsidR="006E098F" w:rsidRDefault="006E098F" w:rsidP="00A51122">
            <w:r>
              <w:t>Bonjour</w:t>
            </w:r>
          </w:p>
        </w:tc>
        <w:tc>
          <w:tcPr>
            <w:tcW w:w="1107" w:type="dxa"/>
          </w:tcPr>
          <w:p w14:paraId="53A06450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2</w:t>
            </w:r>
          </w:p>
          <w:p w14:paraId="4B353AC9" w14:textId="77777777" w:rsidR="006E098F" w:rsidRDefault="006E098F" w:rsidP="00A51122">
            <w:r>
              <w:t xml:space="preserve">Je </w:t>
            </w:r>
            <w:proofErr w:type="spellStart"/>
            <w:r>
              <w:t>m’appelle</w:t>
            </w:r>
            <w:proofErr w:type="spellEnd"/>
            <w:r>
              <w:t xml:space="preserve"> Sophie</w:t>
            </w:r>
          </w:p>
          <w:p w14:paraId="541D162C" w14:textId="77777777" w:rsidR="006E098F" w:rsidRDefault="006E098F" w:rsidP="00A51122"/>
        </w:tc>
        <w:tc>
          <w:tcPr>
            <w:tcW w:w="1321" w:type="dxa"/>
          </w:tcPr>
          <w:p w14:paraId="7AE87810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3</w:t>
            </w:r>
          </w:p>
          <w:p w14:paraId="4352F519" w14:textId="77777777" w:rsidR="006E098F" w:rsidRDefault="006E098F" w:rsidP="00A51122">
            <w:proofErr w:type="spellStart"/>
            <w:r>
              <w:t>Combien</w:t>
            </w:r>
            <w:proofErr w:type="spellEnd"/>
            <w:r>
              <w:t xml:space="preserve"> de biscuits?</w:t>
            </w:r>
          </w:p>
        </w:tc>
        <w:tc>
          <w:tcPr>
            <w:tcW w:w="1078" w:type="dxa"/>
          </w:tcPr>
          <w:p w14:paraId="6091A083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4</w:t>
            </w:r>
          </w:p>
          <w:p w14:paraId="4DC7B906" w14:textId="77777777" w:rsidR="006E098F" w:rsidRDefault="006E098F" w:rsidP="00A51122">
            <w:proofErr w:type="spellStart"/>
            <w:r>
              <w:t>J’ai</w:t>
            </w:r>
            <w:proofErr w:type="spellEnd"/>
            <w:r>
              <w:t xml:space="preserve"> six </w:t>
            </w:r>
            <w:proofErr w:type="spellStart"/>
            <w:r>
              <w:t>ans</w:t>
            </w:r>
            <w:proofErr w:type="spellEnd"/>
          </w:p>
        </w:tc>
        <w:tc>
          <w:tcPr>
            <w:tcW w:w="1423" w:type="dxa"/>
          </w:tcPr>
          <w:p w14:paraId="0212098E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5</w:t>
            </w:r>
          </w:p>
          <w:p w14:paraId="09052F0E" w14:textId="77777777" w:rsidR="006E098F" w:rsidRDefault="006E098F" w:rsidP="00A51122">
            <w:proofErr w:type="spellStart"/>
            <w:r>
              <w:t>J’ai</w:t>
            </w:r>
            <w:proofErr w:type="spellEnd"/>
            <w:r>
              <w:t xml:space="preserve"> un fr</w:t>
            </w:r>
            <w:r>
              <w:rPr>
                <w:rFonts w:cstheme="minorHAnsi"/>
              </w:rPr>
              <w:t>è</w:t>
            </w:r>
            <w:r>
              <w:t>re</w:t>
            </w:r>
          </w:p>
        </w:tc>
        <w:tc>
          <w:tcPr>
            <w:tcW w:w="1274" w:type="dxa"/>
          </w:tcPr>
          <w:p w14:paraId="26EAF4D8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6</w:t>
            </w:r>
          </w:p>
          <w:p w14:paraId="1EBFDB40" w14:textId="77777777" w:rsidR="006E098F" w:rsidRDefault="006E098F" w:rsidP="00A51122">
            <w:r>
              <w:t>Beaucoup de bonbons</w:t>
            </w:r>
          </w:p>
        </w:tc>
        <w:tc>
          <w:tcPr>
            <w:tcW w:w="1034" w:type="dxa"/>
            <w:shd w:val="clear" w:color="auto" w:fill="FFFFFF" w:themeFill="background1"/>
          </w:tcPr>
          <w:p w14:paraId="414AFA35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7</w:t>
            </w:r>
          </w:p>
          <w:p w14:paraId="746D9E2D" w14:textId="77777777" w:rsidR="006E098F" w:rsidRDefault="006E098F" w:rsidP="00A51122">
            <w:r>
              <w:t>Un bonbon rouge</w:t>
            </w:r>
          </w:p>
        </w:tc>
      </w:tr>
      <w:tr w:rsidR="006E098F" w14:paraId="7201EE0B" w14:textId="77777777" w:rsidTr="006E098F">
        <w:trPr>
          <w:trHeight w:val="286"/>
        </w:trPr>
        <w:tc>
          <w:tcPr>
            <w:tcW w:w="822" w:type="dxa"/>
          </w:tcPr>
          <w:p w14:paraId="18C32C59" w14:textId="77777777" w:rsidR="006E098F" w:rsidRDefault="006E098F" w:rsidP="00A51122">
            <w:r>
              <w:t>Year 4</w:t>
            </w:r>
          </w:p>
        </w:tc>
        <w:tc>
          <w:tcPr>
            <w:tcW w:w="983" w:type="dxa"/>
          </w:tcPr>
          <w:p w14:paraId="128922CF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8</w:t>
            </w:r>
          </w:p>
          <w:p w14:paraId="320915D3" w14:textId="77777777" w:rsidR="006E098F" w:rsidRDefault="006E098F" w:rsidP="00A51122">
            <w:proofErr w:type="spellStart"/>
            <w:r>
              <w:t>J’ai</w:t>
            </w:r>
            <w:proofErr w:type="spellEnd"/>
            <w:r>
              <w:t xml:space="preserve"> un chat</w:t>
            </w:r>
          </w:p>
        </w:tc>
        <w:tc>
          <w:tcPr>
            <w:tcW w:w="1107" w:type="dxa"/>
          </w:tcPr>
          <w:p w14:paraId="21970317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9</w:t>
            </w:r>
          </w:p>
          <w:p w14:paraId="395E4F1D" w14:textId="77777777" w:rsidR="006E098F" w:rsidRDefault="006E098F" w:rsidP="00A51122">
            <w:proofErr w:type="spellStart"/>
            <w:r>
              <w:t>J’adore</w:t>
            </w:r>
            <w:proofErr w:type="spellEnd"/>
            <w:r>
              <w:t xml:space="preserve"> les serpents</w:t>
            </w:r>
          </w:p>
        </w:tc>
        <w:tc>
          <w:tcPr>
            <w:tcW w:w="1321" w:type="dxa"/>
          </w:tcPr>
          <w:p w14:paraId="720DE97E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10</w:t>
            </w:r>
          </w:p>
          <w:p w14:paraId="1AC37E70" w14:textId="77777777" w:rsidR="006E098F" w:rsidRDefault="006E098F" w:rsidP="00A51122">
            <w:r>
              <w:t xml:space="preserve">Dimanche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mon</w:t>
            </w:r>
            <w:proofErr w:type="spellEnd"/>
            <w:r>
              <w:t xml:space="preserve"> </w:t>
            </w:r>
            <w:proofErr w:type="spellStart"/>
            <w:r>
              <w:t>anniversaire</w:t>
            </w:r>
            <w:proofErr w:type="spellEnd"/>
          </w:p>
        </w:tc>
        <w:tc>
          <w:tcPr>
            <w:tcW w:w="1078" w:type="dxa"/>
          </w:tcPr>
          <w:p w14:paraId="58D6454F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11</w:t>
            </w:r>
          </w:p>
          <w:p w14:paraId="2F2DD180" w14:textId="77777777" w:rsidR="006E098F" w:rsidRDefault="006E098F" w:rsidP="00A51122">
            <w:proofErr w:type="spellStart"/>
            <w:r>
              <w:t>Trente</w:t>
            </w:r>
            <w:proofErr w:type="spellEnd"/>
            <w:r>
              <w:t xml:space="preserve"> et un </w:t>
            </w:r>
            <w:proofErr w:type="spellStart"/>
            <w:r>
              <w:t>invit</w:t>
            </w:r>
            <w:r>
              <w:rPr>
                <w:rFonts w:cstheme="minorHAnsi"/>
              </w:rPr>
              <w:t>é</w:t>
            </w:r>
            <w:r>
              <w:t>s</w:t>
            </w:r>
            <w:proofErr w:type="spellEnd"/>
          </w:p>
        </w:tc>
        <w:tc>
          <w:tcPr>
            <w:tcW w:w="1423" w:type="dxa"/>
          </w:tcPr>
          <w:p w14:paraId="0BCAE143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12</w:t>
            </w:r>
          </w:p>
          <w:p w14:paraId="01307EF1" w14:textId="77777777" w:rsidR="006E098F" w:rsidRDefault="006E098F" w:rsidP="00A51122">
            <w:r>
              <w:t xml:space="preserve">Quelle </w:t>
            </w:r>
            <w:proofErr w:type="spellStart"/>
            <w:r>
              <w:t>est</w:t>
            </w:r>
            <w:proofErr w:type="spellEnd"/>
            <w:r>
              <w:t xml:space="preserve"> la date de ton </w:t>
            </w:r>
            <w:proofErr w:type="spellStart"/>
            <w:r>
              <w:t>anniversaire</w:t>
            </w:r>
            <w:proofErr w:type="spellEnd"/>
            <w:r>
              <w:t>?</w:t>
            </w:r>
          </w:p>
        </w:tc>
        <w:tc>
          <w:tcPr>
            <w:tcW w:w="1274" w:type="dxa"/>
          </w:tcPr>
          <w:p w14:paraId="3C828E7C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13</w:t>
            </w:r>
          </w:p>
          <w:p w14:paraId="77A107F5" w14:textId="77777777" w:rsidR="006E098F" w:rsidRDefault="006E098F" w:rsidP="00A51122">
            <w:proofErr w:type="spellStart"/>
            <w:r>
              <w:t>J’ai</w:t>
            </w:r>
            <w:proofErr w:type="spellEnd"/>
            <w:r>
              <w:t xml:space="preserve"> mal!</w:t>
            </w:r>
          </w:p>
        </w:tc>
        <w:tc>
          <w:tcPr>
            <w:tcW w:w="1034" w:type="dxa"/>
            <w:shd w:val="clear" w:color="auto" w:fill="FFFFFF" w:themeFill="background1"/>
          </w:tcPr>
          <w:p w14:paraId="77BB304C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13</w:t>
            </w:r>
          </w:p>
          <w:p w14:paraId="6338BBD5" w14:textId="77777777" w:rsidR="006E098F" w:rsidRDefault="006E098F" w:rsidP="00A51122">
            <w:proofErr w:type="spellStart"/>
            <w:r>
              <w:rPr>
                <w:rFonts w:cstheme="minorHAnsi"/>
              </w:rPr>
              <w:t>Où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est</w:t>
            </w:r>
            <w:proofErr w:type="spellEnd"/>
            <w:r>
              <w:rPr>
                <w:rFonts w:cstheme="minorHAnsi"/>
              </w:rPr>
              <w:t xml:space="preserve"> ma </w:t>
            </w:r>
            <w:proofErr w:type="spellStart"/>
            <w:r>
              <w:rPr>
                <w:rFonts w:cstheme="minorHAnsi"/>
              </w:rPr>
              <w:t>trousse</w:t>
            </w:r>
            <w:proofErr w:type="spellEnd"/>
            <w:r>
              <w:rPr>
                <w:rFonts w:cstheme="minorHAnsi"/>
              </w:rPr>
              <w:t>?</w:t>
            </w:r>
          </w:p>
          <w:p w14:paraId="128ACDB2" w14:textId="77777777" w:rsidR="006E098F" w:rsidRDefault="006E098F" w:rsidP="00A51122"/>
        </w:tc>
      </w:tr>
    </w:tbl>
    <w:p w14:paraId="4F1607AB" w14:textId="77777777" w:rsidR="006E098F" w:rsidRDefault="006E098F" w:rsidP="006E098F">
      <w:pPr>
        <w:rPr>
          <w:sz w:val="28"/>
          <w:szCs w:val="28"/>
        </w:rPr>
      </w:pPr>
    </w:p>
    <w:p w14:paraId="1B3105B6" w14:textId="77777777" w:rsidR="006E098F" w:rsidRDefault="006E098F" w:rsidP="006E098F">
      <w:pPr>
        <w:rPr>
          <w:sz w:val="28"/>
          <w:szCs w:val="28"/>
        </w:rPr>
      </w:pPr>
      <w:r>
        <w:rPr>
          <w:sz w:val="28"/>
          <w:szCs w:val="28"/>
        </w:rPr>
        <w:t>In Year 5 and 6 the following units will be taught: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7"/>
        <w:gridCol w:w="1173"/>
        <w:gridCol w:w="1175"/>
        <w:gridCol w:w="1123"/>
        <w:gridCol w:w="1120"/>
        <w:gridCol w:w="1116"/>
        <w:gridCol w:w="1097"/>
        <w:gridCol w:w="1125"/>
      </w:tblGrid>
      <w:tr w:rsidR="006E098F" w14:paraId="0D10B3F1" w14:textId="77777777" w:rsidTr="00A51122">
        <w:tc>
          <w:tcPr>
            <w:tcW w:w="1127" w:type="dxa"/>
          </w:tcPr>
          <w:p w14:paraId="42B4E1BF" w14:textId="77777777" w:rsidR="006E098F" w:rsidRDefault="006E098F" w:rsidP="00A51122">
            <w:r>
              <w:t>Year 5</w:t>
            </w:r>
          </w:p>
        </w:tc>
        <w:tc>
          <w:tcPr>
            <w:tcW w:w="1127" w:type="dxa"/>
          </w:tcPr>
          <w:p w14:paraId="304532EE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</w:t>
            </w:r>
          </w:p>
          <w:p w14:paraId="69BFA66E" w14:textId="77777777" w:rsidR="006E098F" w:rsidRDefault="006E098F" w:rsidP="00A51122">
            <w:r>
              <w:t xml:space="preserve">Luc </w:t>
            </w:r>
            <w:proofErr w:type="spellStart"/>
            <w:r>
              <w:t>est</w:t>
            </w:r>
            <w:proofErr w:type="spellEnd"/>
            <w:r>
              <w:t xml:space="preserve"> le </w:t>
            </w:r>
            <w:proofErr w:type="spellStart"/>
            <w:r>
              <w:t>Professeur</w:t>
            </w:r>
            <w:proofErr w:type="spellEnd"/>
          </w:p>
        </w:tc>
        <w:tc>
          <w:tcPr>
            <w:tcW w:w="1127" w:type="dxa"/>
          </w:tcPr>
          <w:p w14:paraId="7860BF38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2</w:t>
            </w:r>
          </w:p>
          <w:p w14:paraId="3294D1D0" w14:textId="77777777" w:rsidR="006E098F" w:rsidRDefault="006E098F" w:rsidP="00A51122">
            <w:r>
              <w:t xml:space="preserve">Le </w:t>
            </w:r>
            <w:proofErr w:type="spellStart"/>
            <w:r>
              <w:t>Vrai</w:t>
            </w:r>
            <w:proofErr w:type="spellEnd"/>
            <w:r>
              <w:t xml:space="preserve"> </w:t>
            </w:r>
            <w:proofErr w:type="spellStart"/>
            <w:r>
              <w:t>professeur</w:t>
            </w:r>
            <w:proofErr w:type="spellEnd"/>
          </w:p>
        </w:tc>
        <w:tc>
          <w:tcPr>
            <w:tcW w:w="1127" w:type="dxa"/>
          </w:tcPr>
          <w:p w14:paraId="1241E5D1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7</w:t>
            </w:r>
          </w:p>
          <w:p w14:paraId="051A40D2" w14:textId="77777777" w:rsidR="006E098F" w:rsidRDefault="006E098F" w:rsidP="00A51122">
            <w:proofErr w:type="spellStart"/>
            <w:r>
              <w:t>Combien</w:t>
            </w:r>
            <w:proofErr w:type="spellEnd"/>
            <w:r>
              <w:t xml:space="preserve"> de </w:t>
            </w:r>
            <w:proofErr w:type="spellStart"/>
            <w:r>
              <w:t>Paquets</w:t>
            </w:r>
            <w:proofErr w:type="spellEnd"/>
            <w:r>
              <w:t>?</w:t>
            </w:r>
          </w:p>
        </w:tc>
        <w:tc>
          <w:tcPr>
            <w:tcW w:w="1127" w:type="dxa"/>
          </w:tcPr>
          <w:p w14:paraId="5B356D1D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8</w:t>
            </w:r>
          </w:p>
          <w:p w14:paraId="2BA7CD8C" w14:textId="77777777" w:rsidR="006E098F" w:rsidRDefault="006E098F" w:rsidP="00A51122">
            <w:proofErr w:type="spellStart"/>
            <w:r>
              <w:t>J’ai</w:t>
            </w:r>
            <w:proofErr w:type="spellEnd"/>
            <w:r>
              <w:t xml:space="preserve"> </w:t>
            </w:r>
            <w:proofErr w:type="spellStart"/>
            <w:r>
              <w:t>trente</w:t>
            </w:r>
            <w:proofErr w:type="spellEnd"/>
            <w:r>
              <w:t xml:space="preserve">-deux </w:t>
            </w:r>
            <w:proofErr w:type="spellStart"/>
            <w:r>
              <w:t>pacquets</w:t>
            </w:r>
            <w:proofErr w:type="spellEnd"/>
          </w:p>
        </w:tc>
        <w:tc>
          <w:tcPr>
            <w:tcW w:w="1127" w:type="dxa"/>
          </w:tcPr>
          <w:p w14:paraId="5F854FCB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9</w:t>
            </w:r>
          </w:p>
          <w:p w14:paraId="18531A15" w14:textId="77777777" w:rsidR="006E098F" w:rsidRDefault="006E098F" w:rsidP="00A51122">
            <w:r>
              <w:t xml:space="preserve">Luc </w:t>
            </w:r>
            <w:proofErr w:type="spellStart"/>
            <w:r>
              <w:t>est</w:t>
            </w:r>
            <w:proofErr w:type="spellEnd"/>
            <w:r>
              <w:t xml:space="preserve"> Sophie font les devoirs</w:t>
            </w:r>
          </w:p>
        </w:tc>
        <w:tc>
          <w:tcPr>
            <w:tcW w:w="1127" w:type="dxa"/>
          </w:tcPr>
          <w:p w14:paraId="471C4A5B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12</w:t>
            </w:r>
          </w:p>
          <w:p w14:paraId="235D5DC7" w14:textId="77777777" w:rsidR="006E098F" w:rsidRDefault="006E098F" w:rsidP="00A51122">
            <w:r>
              <w:t xml:space="preserve">Dans la sale de </w:t>
            </w:r>
            <w:proofErr w:type="spellStart"/>
            <w:r>
              <w:t>classe</w:t>
            </w:r>
            <w:proofErr w:type="spellEnd"/>
          </w:p>
        </w:tc>
        <w:tc>
          <w:tcPr>
            <w:tcW w:w="1127" w:type="dxa"/>
            <w:shd w:val="clear" w:color="auto" w:fill="92D050"/>
          </w:tcPr>
          <w:p w14:paraId="4FE3512A" w14:textId="77777777" w:rsidR="006E098F" w:rsidRDefault="006E098F" w:rsidP="00A51122">
            <w:r>
              <w:t>Christmas</w:t>
            </w:r>
          </w:p>
          <w:p w14:paraId="5EADA919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4</w:t>
            </w:r>
          </w:p>
          <w:p w14:paraId="473D130D" w14:textId="77777777" w:rsidR="006E098F" w:rsidRDefault="006E098F" w:rsidP="00A51122">
            <w:r>
              <w:t xml:space="preserve">Une letter au </w:t>
            </w:r>
            <w:proofErr w:type="spellStart"/>
            <w:r>
              <w:t>P</w:t>
            </w:r>
            <w:r>
              <w:rPr>
                <w:rFonts w:cstheme="minorHAnsi"/>
              </w:rPr>
              <w:t>é</w:t>
            </w:r>
            <w:r>
              <w:t>re</w:t>
            </w:r>
            <w:proofErr w:type="spellEnd"/>
            <w:r>
              <w:t xml:space="preserve"> N</w:t>
            </w:r>
            <w:r>
              <w:rPr>
                <w:rFonts w:cstheme="minorHAnsi"/>
              </w:rPr>
              <w:t>oë</w:t>
            </w:r>
            <w:r>
              <w:rPr>
                <w:rFonts w:ascii="Calibri" w:hAnsi="Calibri" w:cs="Calibri"/>
              </w:rPr>
              <w:t>l</w:t>
            </w:r>
          </w:p>
        </w:tc>
      </w:tr>
      <w:tr w:rsidR="006E098F" w14:paraId="783D722A" w14:textId="77777777" w:rsidTr="00A51122">
        <w:tc>
          <w:tcPr>
            <w:tcW w:w="1127" w:type="dxa"/>
          </w:tcPr>
          <w:p w14:paraId="54D3CC56" w14:textId="77777777" w:rsidR="006E098F" w:rsidRDefault="006E098F" w:rsidP="00A51122">
            <w:r>
              <w:t>Year 6</w:t>
            </w:r>
          </w:p>
        </w:tc>
        <w:tc>
          <w:tcPr>
            <w:tcW w:w="1127" w:type="dxa"/>
          </w:tcPr>
          <w:p w14:paraId="5C52EA63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3</w:t>
            </w:r>
          </w:p>
          <w:p w14:paraId="73F6CE6C" w14:textId="77777777" w:rsidR="006E098F" w:rsidRDefault="006E098F" w:rsidP="00A51122">
            <w:proofErr w:type="spellStart"/>
            <w:r>
              <w:t>J’ai</w:t>
            </w:r>
            <w:proofErr w:type="spellEnd"/>
            <w:r>
              <w:t xml:space="preserve"> les </w:t>
            </w:r>
            <w:proofErr w:type="spellStart"/>
            <w:r>
              <w:t>cheveux</w:t>
            </w:r>
            <w:proofErr w:type="spellEnd"/>
            <w:r>
              <w:t xml:space="preserve"> noirs et longs</w:t>
            </w:r>
          </w:p>
        </w:tc>
        <w:tc>
          <w:tcPr>
            <w:tcW w:w="1127" w:type="dxa"/>
          </w:tcPr>
          <w:p w14:paraId="5E5A0C1B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6</w:t>
            </w:r>
          </w:p>
          <w:p w14:paraId="3F8F3FDA" w14:textId="77777777" w:rsidR="006E098F" w:rsidRDefault="006E098F" w:rsidP="00A51122">
            <w:proofErr w:type="spellStart"/>
            <w:r>
              <w:t>Quel</w:t>
            </w:r>
            <w:proofErr w:type="spellEnd"/>
            <w:r>
              <w:t xml:space="preserve"> </w:t>
            </w:r>
            <w:proofErr w:type="gramStart"/>
            <w:r>
              <w:t>temps</w:t>
            </w:r>
            <w:proofErr w:type="gramEnd"/>
            <w:r>
              <w:t xml:space="preserve"> fait –il?</w:t>
            </w:r>
          </w:p>
        </w:tc>
        <w:tc>
          <w:tcPr>
            <w:tcW w:w="1127" w:type="dxa"/>
          </w:tcPr>
          <w:p w14:paraId="75915214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10</w:t>
            </w:r>
          </w:p>
          <w:p w14:paraId="6306B8D5" w14:textId="77777777" w:rsidR="006E098F" w:rsidRDefault="006E098F" w:rsidP="00A51122"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>
              <w:rPr>
                <w:rFonts w:cstheme="minorHAnsi"/>
              </w:rPr>
              <w:t>é</w:t>
            </w:r>
            <w:r>
              <w:t>licieux</w:t>
            </w:r>
            <w:proofErr w:type="spellEnd"/>
            <w:r>
              <w:t>!</w:t>
            </w:r>
          </w:p>
        </w:tc>
        <w:tc>
          <w:tcPr>
            <w:tcW w:w="1127" w:type="dxa"/>
          </w:tcPr>
          <w:p w14:paraId="13EDAF0E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11</w:t>
            </w:r>
          </w:p>
          <w:p w14:paraId="2061603D" w14:textId="77777777" w:rsidR="006E098F" w:rsidRDefault="006E098F" w:rsidP="00A51122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</w:t>
            </w:r>
            <w:proofErr w:type="spellStart"/>
            <w:r>
              <w:t>aller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vacance!</w:t>
            </w:r>
          </w:p>
        </w:tc>
        <w:tc>
          <w:tcPr>
            <w:tcW w:w="1127" w:type="dxa"/>
          </w:tcPr>
          <w:p w14:paraId="52B5C7D2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13</w:t>
            </w:r>
          </w:p>
          <w:p w14:paraId="22BF9DF4" w14:textId="77777777" w:rsidR="006E098F" w:rsidRDefault="006E098F" w:rsidP="00A51122">
            <w:proofErr w:type="spellStart"/>
            <w:r>
              <w:t>J’adore</w:t>
            </w:r>
            <w:proofErr w:type="spellEnd"/>
            <w:r>
              <w:t xml:space="preserve"> le football!</w:t>
            </w:r>
          </w:p>
        </w:tc>
        <w:tc>
          <w:tcPr>
            <w:tcW w:w="1127" w:type="dxa"/>
          </w:tcPr>
          <w:p w14:paraId="2C1B6B3D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14</w:t>
            </w:r>
          </w:p>
          <w:p w14:paraId="32EDD595" w14:textId="77777777" w:rsidR="006E098F" w:rsidRDefault="006E098F" w:rsidP="00A51122">
            <w:r>
              <w:t xml:space="preserve">Il </w:t>
            </w:r>
            <w:proofErr w:type="spellStart"/>
            <w:r>
              <w:t>est</w:t>
            </w:r>
            <w:proofErr w:type="spellEnd"/>
            <w:r>
              <w:t xml:space="preserve"> grand et </w:t>
            </w:r>
            <w:proofErr w:type="spellStart"/>
            <w:r>
              <w:t>gros</w:t>
            </w:r>
            <w:proofErr w:type="spellEnd"/>
          </w:p>
        </w:tc>
        <w:tc>
          <w:tcPr>
            <w:tcW w:w="1127" w:type="dxa"/>
            <w:shd w:val="clear" w:color="auto" w:fill="92D050"/>
          </w:tcPr>
          <w:p w14:paraId="69278779" w14:textId="77777777" w:rsidR="006E098F" w:rsidRDefault="006E098F" w:rsidP="00A51122">
            <w:r>
              <w:t>Christmas</w:t>
            </w:r>
          </w:p>
          <w:p w14:paraId="2C851EB3" w14:textId="77777777" w:rsidR="006E098F" w:rsidRDefault="006E098F" w:rsidP="00A51122">
            <w:proofErr w:type="spellStart"/>
            <w:r>
              <w:t>Unit</w:t>
            </w:r>
            <w:r>
              <w:rPr>
                <w:rFonts w:cstheme="minorHAnsi"/>
              </w:rPr>
              <w:t>é</w:t>
            </w:r>
            <w:proofErr w:type="spellEnd"/>
            <w:r>
              <w:t xml:space="preserve"> 5</w:t>
            </w:r>
          </w:p>
          <w:p w14:paraId="09F78888" w14:textId="77777777" w:rsidR="006E098F" w:rsidRDefault="006E098F" w:rsidP="00A51122">
            <w:proofErr w:type="spellStart"/>
            <w:r>
              <w:t>Joyeuz</w:t>
            </w:r>
            <w:proofErr w:type="spellEnd"/>
            <w:r>
              <w:t xml:space="preserve"> No</w:t>
            </w:r>
            <w:r>
              <w:rPr>
                <w:rFonts w:cstheme="minorHAnsi"/>
              </w:rPr>
              <w:t>ël</w:t>
            </w:r>
          </w:p>
        </w:tc>
      </w:tr>
    </w:tbl>
    <w:p w14:paraId="6851AE44" w14:textId="77777777" w:rsidR="006E098F" w:rsidRDefault="006E098F" w:rsidP="006E098F">
      <w:pPr>
        <w:rPr>
          <w:sz w:val="28"/>
          <w:szCs w:val="28"/>
        </w:rPr>
      </w:pPr>
    </w:p>
    <w:p w14:paraId="20974E08" w14:textId="77777777" w:rsidR="006E098F" w:rsidRDefault="006E098F" w:rsidP="006E098F">
      <w:pPr>
        <w:rPr>
          <w:sz w:val="28"/>
          <w:szCs w:val="28"/>
        </w:rPr>
      </w:pPr>
      <w:r>
        <w:rPr>
          <w:sz w:val="28"/>
          <w:szCs w:val="28"/>
        </w:rPr>
        <w:t>The scheme has been written to ensure the coverage of the National Curriculum Programmes of Study.</w:t>
      </w:r>
    </w:p>
    <w:p w14:paraId="67994EE3" w14:textId="77777777" w:rsidR="006E098F" w:rsidRDefault="006E098F" w:rsidP="006E098F">
      <w:pPr>
        <w:rPr>
          <w:sz w:val="28"/>
          <w:szCs w:val="28"/>
        </w:rPr>
      </w:pPr>
      <w:r>
        <w:rPr>
          <w:sz w:val="28"/>
          <w:szCs w:val="28"/>
        </w:rPr>
        <w:t>By the end of Year 4 children should be able to:</w:t>
      </w:r>
    </w:p>
    <w:p w14:paraId="7F744D54" w14:textId="77777777" w:rsidR="006E098F" w:rsidRDefault="006E098F" w:rsidP="006E098F">
      <w:pPr>
        <w:rPr>
          <w:sz w:val="28"/>
          <w:szCs w:val="28"/>
        </w:rPr>
      </w:pPr>
      <w:r w:rsidRPr="006E098F">
        <w:rPr>
          <w:noProof/>
          <w:sz w:val="28"/>
          <w:szCs w:val="28"/>
          <w:lang w:eastAsia="en-GB"/>
        </w:rPr>
        <w:lastRenderedPageBreak/>
        <w:drawing>
          <wp:inline distT="0" distB="0" distL="0" distR="0" wp14:anchorId="56F17A3E" wp14:editId="08EB7744">
            <wp:extent cx="6000750" cy="73619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6474" cy="739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77AD1" w14:textId="77777777" w:rsidR="006E098F" w:rsidRDefault="006E098F" w:rsidP="006E098F">
      <w:pPr>
        <w:rPr>
          <w:sz w:val="28"/>
          <w:szCs w:val="28"/>
        </w:rPr>
      </w:pPr>
    </w:p>
    <w:p w14:paraId="1EBF5B9A" w14:textId="77777777" w:rsidR="006E098F" w:rsidRDefault="006E098F" w:rsidP="006E098F">
      <w:pPr>
        <w:rPr>
          <w:sz w:val="28"/>
          <w:szCs w:val="28"/>
        </w:rPr>
      </w:pPr>
    </w:p>
    <w:p w14:paraId="2E29D4D9" w14:textId="77777777" w:rsidR="006E098F" w:rsidRDefault="006E098F" w:rsidP="006E098F">
      <w:pPr>
        <w:rPr>
          <w:sz w:val="28"/>
          <w:szCs w:val="28"/>
        </w:rPr>
      </w:pPr>
      <w:r>
        <w:rPr>
          <w:sz w:val="28"/>
          <w:szCs w:val="28"/>
        </w:rPr>
        <w:t>By the end of Year 6 children should be able to:</w:t>
      </w:r>
    </w:p>
    <w:p w14:paraId="15D761A0" w14:textId="77777777" w:rsidR="006E098F" w:rsidRDefault="006E098F" w:rsidP="006E098F">
      <w:pPr>
        <w:rPr>
          <w:sz w:val="28"/>
          <w:szCs w:val="28"/>
        </w:rPr>
      </w:pPr>
      <w:r w:rsidRPr="006E098F">
        <w:rPr>
          <w:noProof/>
          <w:sz w:val="28"/>
          <w:szCs w:val="28"/>
          <w:lang w:eastAsia="en-GB"/>
        </w:rPr>
        <w:lastRenderedPageBreak/>
        <w:drawing>
          <wp:inline distT="0" distB="0" distL="0" distR="0" wp14:anchorId="4C4B1DE8" wp14:editId="78C71B94">
            <wp:extent cx="5952490" cy="7067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63342" cy="70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8F3F9" w14:textId="77777777" w:rsidR="0021299C" w:rsidRDefault="0021299C" w:rsidP="006E098F">
      <w:pPr>
        <w:rPr>
          <w:sz w:val="28"/>
          <w:szCs w:val="28"/>
        </w:rPr>
      </w:pPr>
    </w:p>
    <w:p w14:paraId="72443773" w14:textId="77777777" w:rsidR="0021299C" w:rsidRDefault="0021299C" w:rsidP="006E098F">
      <w:pPr>
        <w:rPr>
          <w:sz w:val="28"/>
          <w:szCs w:val="28"/>
        </w:rPr>
      </w:pPr>
    </w:p>
    <w:p w14:paraId="3E102620" w14:textId="77777777" w:rsidR="0021299C" w:rsidRDefault="0021299C" w:rsidP="006E098F">
      <w:pPr>
        <w:rPr>
          <w:sz w:val="28"/>
          <w:szCs w:val="28"/>
        </w:rPr>
      </w:pPr>
    </w:p>
    <w:p w14:paraId="0C936109" w14:textId="77777777" w:rsidR="0021299C" w:rsidRDefault="0021299C" w:rsidP="006E098F">
      <w:pPr>
        <w:rPr>
          <w:sz w:val="28"/>
          <w:szCs w:val="28"/>
        </w:rPr>
      </w:pPr>
      <w:r>
        <w:rPr>
          <w:sz w:val="28"/>
          <w:szCs w:val="28"/>
        </w:rPr>
        <w:t>The following Topics/grammar are introduced in each unit:</w:t>
      </w:r>
    </w:p>
    <w:p w14:paraId="0CFE4DB8" w14:textId="77777777" w:rsidR="0021299C" w:rsidRDefault="0021299C" w:rsidP="006E098F">
      <w:pPr>
        <w:rPr>
          <w:sz w:val="28"/>
          <w:szCs w:val="28"/>
        </w:rPr>
      </w:pPr>
      <w:r>
        <w:rPr>
          <w:sz w:val="28"/>
          <w:szCs w:val="28"/>
        </w:rPr>
        <w:t>Year 3 and 4</w:t>
      </w:r>
    </w:p>
    <w:p w14:paraId="12F84F35" w14:textId="77777777" w:rsidR="0021299C" w:rsidRDefault="0021299C" w:rsidP="006E098F">
      <w:pPr>
        <w:rPr>
          <w:sz w:val="28"/>
          <w:szCs w:val="28"/>
        </w:rPr>
      </w:pPr>
    </w:p>
    <w:p w14:paraId="5B03630B" w14:textId="77777777" w:rsidR="0021299C" w:rsidRDefault="0021299C" w:rsidP="006E098F">
      <w:pPr>
        <w:rPr>
          <w:sz w:val="28"/>
          <w:szCs w:val="28"/>
        </w:rPr>
      </w:pPr>
      <w:r w:rsidRPr="0021299C">
        <w:rPr>
          <w:noProof/>
          <w:sz w:val="28"/>
          <w:szCs w:val="28"/>
          <w:lang w:eastAsia="en-GB"/>
        </w:rPr>
        <w:drawing>
          <wp:inline distT="0" distB="0" distL="0" distR="0" wp14:anchorId="0979F5DA" wp14:editId="26D9740E">
            <wp:extent cx="5277587" cy="4963218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496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B7F14" w14:textId="77777777" w:rsidR="0021299C" w:rsidRDefault="0021299C" w:rsidP="006E098F">
      <w:pPr>
        <w:rPr>
          <w:sz w:val="28"/>
          <w:szCs w:val="28"/>
        </w:rPr>
      </w:pPr>
    </w:p>
    <w:p w14:paraId="6A46F330" w14:textId="77777777" w:rsidR="0021299C" w:rsidRDefault="0021299C" w:rsidP="006E098F">
      <w:pPr>
        <w:rPr>
          <w:sz w:val="28"/>
          <w:szCs w:val="28"/>
        </w:rPr>
      </w:pPr>
    </w:p>
    <w:p w14:paraId="3EEC58DF" w14:textId="77777777" w:rsidR="0021299C" w:rsidRDefault="0021299C" w:rsidP="006E098F">
      <w:pPr>
        <w:rPr>
          <w:sz w:val="28"/>
          <w:szCs w:val="28"/>
        </w:rPr>
      </w:pPr>
    </w:p>
    <w:p w14:paraId="0C1A3416" w14:textId="77777777" w:rsidR="0021299C" w:rsidRDefault="0021299C" w:rsidP="006E098F">
      <w:pPr>
        <w:rPr>
          <w:sz w:val="28"/>
          <w:szCs w:val="28"/>
        </w:rPr>
      </w:pPr>
    </w:p>
    <w:p w14:paraId="644CF7FF" w14:textId="77777777" w:rsidR="0021299C" w:rsidRDefault="0021299C" w:rsidP="006E098F">
      <w:pPr>
        <w:rPr>
          <w:sz w:val="28"/>
          <w:szCs w:val="28"/>
        </w:rPr>
      </w:pPr>
    </w:p>
    <w:p w14:paraId="77D2E0D4" w14:textId="77777777" w:rsidR="0021299C" w:rsidRDefault="0021299C" w:rsidP="006E098F">
      <w:pPr>
        <w:rPr>
          <w:sz w:val="28"/>
          <w:szCs w:val="28"/>
        </w:rPr>
      </w:pPr>
    </w:p>
    <w:p w14:paraId="70081422" w14:textId="77777777" w:rsidR="0021299C" w:rsidRDefault="0021299C" w:rsidP="006E098F">
      <w:pPr>
        <w:rPr>
          <w:sz w:val="28"/>
          <w:szCs w:val="28"/>
        </w:rPr>
      </w:pPr>
    </w:p>
    <w:p w14:paraId="00F94495" w14:textId="77777777" w:rsidR="0021299C" w:rsidRDefault="0021299C" w:rsidP="006E098F">
      <w:pPr>
        <w:rPr>
          <w:sz w:val="28"/>
          <w:szCs w:val="28"/>
        </w:rPr>
      </w:pPr>
    </w:p>
    <w:p w14:paraId="75C8AEB7" w14:textId="77777777" w:rsidR="0021299C" w:rsidRDefault="0021299C" w:rsidP="006E098F">
      <w:pPr>
        <w:rPr>
          <w:sz w:val="28"/>
          <w:szCs w:val="28"/>
        </w:rPr>
      </w:pPr>
      <w:r>
        <w:rPr>
          <w:sz w:val="28"/>
          <w:szCs w:val="28"/>
        </w:rPr>
        <w:t>Year 5 and 6</w:t>
      </w:r>
    </w:p>
    <w:p w14:paraId="2EE3913A" w14:textId="77777777" w:rsidR="0021299C" w:rsidRPr="00684105" w:rsidRDefault="0021299C" w:rsidP="006E098F">
      <w:pPr>
        <w:rPr>
          <w:b/>
          <w:sz w:val="28"/>
          <w:szCs w:val="28"/>
          <w:u w:val="single"/>
        </w:rPr>
      </w:pPr>
      <w:r w:rsidRPr="00684105">
        <w:rPr>
          <w:b/>
          <w:noProof/>
          <w:sz w:val="28"/>
          <w:szCs w:val="28"/>
          <w:u w:val="single"/>
          <w:lang w:eastAsia="en-GB"/>
        </w:rPr>
        <w:lastRenderedPageBreak/>
        <w:drawing>
          <wp:inline distT="0" distB="0" distL="0" distR="0" wp14:anchorId="7F45F7FA" wp14:editId="3A47292F">
            <wp:extent cx="5172797" cy="504895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504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72EEA" w14:textId="77777777" w:rsidR="0021299C" w:rsidRDefault="0021299C" w:rsidP="0021299C">
      <w:pPr>
        <w:rPr>
          <w:sz w:val="28"/>
          <w:szCs w:val="28"/>
        </w:rPr>
      </w:pPr>
      <w:r w:rsidRPr="00684105">
        <w:rPr>
          <w:b/>
          <w:sz w:val="28"/>
          <w:szCs w:val="28"/>
          <w:u w:val="single"/>
        </w:rPr>
        <w:t>Teaching the units</w:t>
      </w:r>
      <w:r w:rsidR="00684105">
        <w:rPr>
          <w:sz w:val="28"/>
          <w:szCs w:val="28"/>
        </w:rPr>
        <w:t xml:space="preserve"> – the units can be covered over a number of lessons. In each lesson the children will:</w:t>
      </w:r>
    </w:p>
    <w:p w14:paraId="24DFC6D6" w14:textId="77777777" w:rsidR="00684105" w:rsidRPr="00684105" w:rsidRDefault="0021299C" w:rsidP="0021299C">
      <w:pPr>
        <w:rPr>
          <w:sz w:val="28"/>
          <w:szCs w:val="28"/>
        </w:rPr>
      </w:pPr>
      <w:r w:rsidRPr="00684105">
        <w:rPr>
          <w:b/>
          <w:sz w:val="28"/>
          <w:szCs w:val="28"/>
        </w:rPr>
        <w:t>Listen to the story</w:t>
      </w:r>
      <w:r w:rsidR="00684105" w:rsidRPr="00684105">
        <w:rPr>
          <w:sz w:val="28"/>
          <w:szCs w:val="28"/>
        </w:rPr>
        <w:t xml:space="preserve"> </w:t>
      </w:r>
      <w:proofErr w:type="gramStart"/>
      <w:r w:rsidR="00684105" w:rsidRPr="00684105">
        <w:rPr>
          <w:sz w:val="28"/>
          <w:szCs w:val="28"/>
        </w:rPr>
        <w:t xml:space="preserve">– </w:t>
      </w:r>
      <w:r w:rsidRPr="00684105">
        <w:rPr>
          <w:sz w:val="28"/>
          <w:szCs w:val="28"/>
        </w:rPr>
        <w:t xml:space="preserve"> hear</w:t>
      </w:r>
      <w:proofErr w:type="gramEnd"/>
      <w:r w:rsidRPr="00684105">
        <w:rPr>
          <w:sz w:val="28"/>
          <w:szCs w:val="28"/>
        </w:rPr>
        <w:t xml:space="preserve"> it once all the way through and then on a second attempt see if the children can work out what is being said. Each book </w:t>
      </w:r>
      <w:r w:rsidR="00684105">
        <w:rPr>
          <w:sz w:val="28"/>
          <w:szCs w:val="28"/>
        </w:rPr>
        <w:t xml:space="preserve">has a </w:t>
      </w:r>
      <w:proofErr w:type="spellStart"/>
      <w:r w:rsidR="00684105">
        <w:rPr>
          <w:sz w:val="28"/>
          <w:szCs w:val="28"/>
        </w:rPr>
        <w:t>vocabulaire</w:t>
      </w:r>
      <w:proofErr w:type="spellEnd"/>
      <w:r w:rsidR="00684105">
        <w:rPr>
          <w:sz w:val="28"/>
          <w:szCs w:val="28"/>
        </w:rPr>
        <w:t xml:space="preserve"> section that</w:t>
      </w:r>
      <w:r w:rsidRPr="00684105">
        <w:rPr>
          <w:sz w:val="28"/>
          <w:szCs w:val="28"/>
        </w:rPr>
        <w:t xml:space="preserve"> can </w:t>
      </w:r>
      <w:r w:rsidR="00684105">
        <w:rPr>
          <w:sz w:val="28"/>
          <w:szCs w:val="28"/>
        </w:rPr>
        <w:t xml:space="preserve">be </w:t>
      </w:r>
      <w:r w:rsidRPr="00684105">
        <w:rPr>
          <w:sz w:val="28"/>
          <w:szCs w:val="28"/>
        </w:rPr>
        <w:t>print</w:t>
      </w:r>
      <w:r w:rsidR="00684105">
        <w:rPr>
          <w:sz w:val="28"/>
          <w:szCs w:val="28"/>
        </w:rPr>
        <w:t>ed</w:t>
      </w:r>
      <w:r w:rsidR="00684105" w:rsidRPr="00684105">
        <w:rPr>
          <w:sz w:val="28"/>
          <w:szCs w:val="28"/>
        </w:rPr>
        <w:t xml:space="preserve"> for the children to be language </w:t>
      </w:r>
      <w:r w:rsidRPr="00684105">
        <w:rPr>
          <w:sz w:val="28"/>
          <w:szCs w:val="28"/>
        </w:rPr>
        <w:t>detectives</w:t>
      </w:r>
      <w:r w:rsidR="00684105" w:rsidRPr="00684105">
        <w:rPr>
          <w:sz w:val="28"/>
          <w:szCs w:val="28"/>
        </w:rPr>
        <w:t>.</w:t>
      </w:r>
    </w:p>
    <w:p w14:paraId="37DBD516" w14:textId="77777777" w:rsidR="0021299C" w:rsidRPr="00684105" w:rsidRDefault="0021299C" w:rsidP="0021299C">
      <w:pPr>
        <w:rPr>
          <w:sz w:val="28"/>
          <w:szCs w:val="28"/>
        </w:rPr>
      </w:pPr>
      <w:r w:rsidRPr="00684105">
        <w:rPr>
          <w:sz w:val="28"/>
          <w:szCs w:val="28"/>
        </w:rPr>
        <w:t xml:space="preserve"> </w:t>
      </w:r>
      <w:r w:rsidRPr="00684105">
        <w:rPr>
          <w:b/>
          <w:sz w:val="28"/>
          <w:szCs w:val="28"/>
        </w:rPr>
        <w:t>Read the Story</w:t>
      </w:r>
      <w:r w:rsidRPr="00684105">
        <w:rPr>
          <w:sz w:val="28"/>
          <w:szCs w:val="28"/>
        </w:rPr>
        <w:t xml:space="preserve"> – take it in turns/ act it out.</w:t>
      </w:r>
    </w:p>
    <w:p w14:paraId="078A8290" w14:textId="77777777" w:rsidR="0021299C" w:rsidRPr="00684105" w:rsidRDefault="00684105" w:rsidP="0021299C">
      <w:pPr>
        <w:rPr>
          <w:sz w:val="28"/>
          <w:szCs w:val="28"/>
        </w:rPr>
      </w:pPr>
      <w:r w:rsidRPr="00684105">
        <w:rPr>
          <w:b/>
          <w:sz w:val="28"/>
          <w:szCs w:val="28"/>
        </w:rPr>
        <w:t xml:space="preserve">Practise the new learning by completing the </w:t>
      </w:r>
      <w:proofErr w:type="spellStart"/>
      <w:r w:rsidR="0021299C" w:rsidRPr="00684105">
        <w:rPr>
          <w:b/>
          <w:sz w:val="28"/>
          <w:szCs w:val="28"/>
        </w:rPr>
        <w:t>Ecoute</w:t>
      </w:r>
      <w:proofErr w:type="spellEnd"/>
      <w:r w:rsidR="0021299C" w:rsidRPr="00684105">
        <w:rPr>
          <w:b/>
          <w:sz w:val="28"/>
          <w:szCs w:val="28"/>
        </w:rPr>
        <w:t>/</w:t>
      </w:r>
      <w:proofErr w:type="spellStart"/>
      <w:r w:rsidR="0021299C" w:rsidRPr="00684105">
        <w:rPr>
          <w:b/>
          <w:sz w:val="28"/>
          <w:szCs w:val="28"/>
        </w:rPr>
        <w:t>Parler</w:t>
      </w:r>
      <w:proofErr w:type="spellEnd"/>
      <w:r w:rsidR="0021299C" w:rsidRPr="00684105">
        <w:rPr>
          <w:b/>
          <w:sz w:val="28"/>
          <w:szCs w:val="28"/>
        </w:rPr>
        <w:t xml:space="preserve">/Lire </w:t>
      </w:r>
      <w:r w:rsidRPr="00684105">
        <w:rPr>
          <w:b/>
          <w:sz w:val="28"/>
          <w:szCs w:val="28"/>
        </w:rPr>
        <w:t xml:space="preserve">/ </w:t>
      </w:r>
      <w:proofErr w:type="spellStart"/>
      <w:r w:rsidRPr="00684105">
        <w:rPr>
          <w:rFonts w:cstheme="minorHAnsi"/>
          <w:b/>
          <w:sz w:val="28"/>
          <w:szCs w:val="28"/>
        </w:rPr>
        <w:t>É</w:t>
      </w:r>
      <w:r w:rsidRPr="00684105">
        <w:rPr>
          <w:b/>
          <w:sz w:val="28"/>
          <w:szCs w:val="28"/>
        </w:rPr>
        <w:t>crire</w:t>
      </w:r>
      <w:proofErr w:type="spellEnd"/>
      <w:r w:rsidRPr="00684105">
        <w:rPr>
          <w:b/>
          <w:sz w:val="28"/>
          <w:szCs w:val="28"/>
        </w:rPr>
        <w:t xml:space="preserve"> </w:t>
      </w:r>
      <w:r w:rsidR="0021299C" w:rsidRPr="00684105">
        <w:rPr>
          <w:b/>
          <w:sz w:val="28"/>
          <w:szCs w:val="28"/>
        </w:rPr>
        <w:t>activities</w:t>
      </w:r>
      <w:r w:rsidR="0021299C" w:rsidRPr="00684105">
        <w:rPr>
          <w:sz w:val="28"/>
          <w:szCs w:val="28"/>
        </w:rPr>
        <w:t xml:space="preserve"> in book and on the Smartboard Games</w:t>
      </w:r>
    </w:p>
    <w:p w14:paraId="67BF926C" w14:textId="77777777" w:rsidR="0021299C" w:rsidRPr="00684105" w:rsidRDefault="00684105" w:rsidP="0021299C">
      <w:pPr>
        <w:rPr>
          <w:sz w:val="28"/>
          <w:szCs w:val="28"/>
        </w:rPr>
      </w:pPr>
      <w:r w:rsidRPr="00684105">
        <w:rPr>
          <w:sz w:val="28"/>
          <w:szCs w:val="28"/>
        </w:rPr>
        <w:t>M</w:t>
      </w:r>
      <w:r w:rsidR="0021299C" w:rsidRPr="00684105">
        <w:rPr>
          <w:sz w:val="28"/>
          <w:szCs w:val="28"/>
        </w:rPr>
        <w:t>ake note of the grammar section in the Teachers book</w:t>
      </w:r>
      <w:r w:rsidRPr="00684105">
        <w:rPr>
          <w:sz w:val="28"/>
          <w:szCs w:val="28"/>
        </w:rPr>
        <w:t xml:space="preserve"> and bring this into the teaching.</w:t>
      </w:r>
    </w:p>
    <w:p w14:paraId="3B611758" w14:textId="77777777" w:rsidR="00684105" w:rsidRDefault="00684105" w:rsidP="0021299C">
      <w:pPr>
        <w:rPr>
          <w:b/>
          <w:sz w:val="28"/>
          <w:szCs w:val="28"/>
        </w:rPr>
      </w:pPr>
    </w:p>
    <w:p w14:paraId="16C96A35" w14:textId="77777777" w:rsidR="00684105" w:rsidRPr="00684105" w:rsidRDefault="00684105" w:rsidP="0021299C">
      <w:pPr>
        <w:rPr>
          <w:b/>
          <w:sz w:val="28"/>
          <w:szCs w:val="28"/>
        </w:rPr>
      </w:pPr>
      <w:r w:rsidRPr="00684105">
        <w:rPr>
          <w:b/>
          <w:sz w:val="28"/>
          <w:szCs w:val="28"/>
        </w:rPr>
        <w:t>Assessment</w:t>
      </w:r>
    </w:p>
    <w:p w14:paraId="47FC218F" w14:textId="77777777" w:rsidR="00684105" w:rsidRPr="00684105" w:rsidRDefault="00684105" w:rsidP="0021299C">
      <w:pPr>
        <w:rPr>
          <w:sz w:val="28"/>
          <w:szCs w:val="28"/>
        </w:rPr>
      </w:pPr>
      <w:r w:rsidRPr="00684105">
        <w:rPr>
          <w:sz w:val="28"/>
          <w:szCs w:val="28"/>
        </w:rPr>
        <w:lastRenderedPageBreak/>
        <w:t xml:space="preserve">At the end of each unit children can do their </w:t>
      </w:r>
      <w:r>
        <w:rPr>
          <w:sz w:val="28"/>
          <w:szCs w:val="28"/>
        </w:rPr>
        <w:t xml:space="preserve">own </w:t>
      </w:r>
      <w:r w:rsidRPr="00684105">
        <w:rPr>
          <w:sz w:val="28"/>
          <w:szCs w:val="28"/>
        </w:rPr>
        <w:t>self-assessment</w:t>
      </w:r>
      <w:r>
        <w:rPr>
          <w:sz w:val="28"/>
          <w:szCs w:val="28"/>
        </w:rPr>
        <w:t xml:space="preserve"> on their learning. During the teaching teachers will be assessing the children all the time as they participate and may comment at the end of the unit on the children’s self-assessment to celebrate the learning.</w:t>
      </w:r>
    </w:p>
    <w:p w14:paraId="2EA04E88" w14:textId="77777777" w:rsidR="0021299C" w:rsidRPr="0021299C" w:rsidRDefault="0021299C" w:rsidP="0021299C">
      <w:pPr>
        <w:rPr>
          <w:sz w:val="28"/>
          <w:szCs w:val="28"/>
        </w:rPr>
      </w:pPr>
    </w:p>
    <w:sectPr w:rsidR="0021299C" w:rsidRPr="00212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C673C" w14:textId="77777777" w:rsidR="00667DA0" w:rsidRDefault="00667DA0" w:rsidP="006E098F">
      <w:pPr>
        <w:spacing w:after="0" w:line="240" w:lineRule="auto"/>
      </w:pPr>
      <w:r>
        <w:separator/>
      </w:r>
    </w:p>
  </w:endnote>
  <w:endnote w:type="continuationSeparator" w:id="0">
    <w:p w14:paraId="358B6772" w14:textId="77777777" w:rsidR="00667DA0" w:rsidRDefault="00667DA0" w:rsidP="006E0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268F8" w14:textId="77777777" w:rsidR="00667DA0" w:rsidRDefault="00667DA0" w:rsidP="006E098F">
      <w:pPr>
        <w:spacing w:after="0" w:line="240" w:lineRule="auto"/>
      </w:pPr>
      <w:r>
        <w:separator/>
      </w:r>
    </w:p>
  </w:footnote>
  <w:footnote w:type="continuationSeparator" w:id="0">
    <w:p w14:paraId="3122BDCE" w14:textId="77777777" w:rsidR="00667DA0" w:rsidRDefault="00667DA0" w:rsidP="006E0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DB5C8A"/>
    <w:multiLevelType w:val="hybridMultilevel"/>
    <w:tmpl w:val="DA940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98F"/>
    <w:rsid w:val="00060C51"/>
    <w:rsid w:val="0021299C"/>
    <w:rsid w:val="00294700"/>
    <w:rsid w:val="003B64AD"/>
    <w:rsid w:val="00667DA0"/>
    <w:rsid w:val="00684105"/>
    <w:rsid w:val="006E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651B8"/>
  <w15:chartTrackingRefBased/>
  <w15:docId w15:val="{57D9825A-E76E-4423-B458-845501C2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98F"/>
    <w:pPr>
      <w:ind w:left="720"/>
      <w:contextualSpacing/>
    </w:pPr>
  </w:style>
  <w:style w:type="table" w:styleId="TableGrid">
    <w:name w:val="Table Grid"/>
    <w:basedOn w:val="TableNormal"/>
    <w:uiPriority w:val="39"/>
    <w:rsid w:val="006E0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09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98F"/>
  </w:style>
  <w:style w:type="paragraph" w:styleId="Footer">
    <w:name w:val="footer"/>
    <w:basedOn w:val="Normal"/>
    <w:link w:val="FooterChar"/>
    <w:uiPriority w:val="99"/>
    <w:unhideWhenUsed/>
    <w:rsid w:val="006E09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Judith Ralfs</cp:lastModifiedBy>
  <cp:revision>2</cp:revision>
  <dcterms:created xsi:type="dcterms:W3CDTF">2026-04-02T14:58:00Z</dcterms:created>
  <dcterms:modified xsi:type="dcterms:W3CDTF">2026-04-02T14:58:00Z</dcterms:modified>
</cp:coreProperties>
</file>